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A3537" w14:textId="0DE2BEDD" w:rsidR="003B60A3" w:rsidRDefault="00941827" w:rsidP="00752392">
      <w:pPr>
        <w:tabs>
          <w:tab w:val="left" w:pos="3435"/>
        </w:tabs>
        <w:ind w:left="-113"/>
        <w:rPr>
          <w:rFonts w:cs="Arial"/>
          <w:b/>
          <w:spacing w:val="-20"/>
          <w:sz w:val="44"/>
          <w:szCs w:val="44"/>
        </w:rPr>
      </w:pPr>
      <w:r>
        <w:rPr>
          <w:rFonts w:cs="Arial"/>
          <w:b/>
          <w:noProof/>
          <w:spacing w:val="-2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EC0E3E6" wp14:editId="4364B868">
            <wp:simplePos x="0" y="0"/>
            <wp:positionH relativeFrom="column">
              <wp:posOffset>4697730</wp:posOffset>
            </wp:positionH>
            <wp:positionV relativeFrom="paragraph">
              <wp:posOffset>95250</wp:posOffset>
            </wp:positionV>
            <wp:extent cx="16764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355" y="21073"/>
                <wp:lineTo x="21355" y="1054"/>
                <wp:lineTo x="5400" y="0"/>
                <wp:lineTo x="0" y="0"/>
              </wp:wrapPolygon>
            </wp:wrapTight>
            <wp:docPr id="78586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86130" name="Picture 7858613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862C9" w14:textId="77777777" w:rsidR="003B60A3" w:rsidRDefault="003B60A3" w:rsidP="00752392">
      <w:pPr>
        <w:tabs>
          <w:tab w:val="left" w:pos="3435"/>
        </w:tabs>
        <w:ind w:left="-113"/>
        <w:rPr>
          <w:rFonts w:cs="Arial"/>
          <w:b/>
          <w:spacing w:val="-20"/>
          <w:sz w:val="44"/>
          <w:szCs w:val="44"/>
        </w:rPr>
      </w:pPr>
    </w:p>
    <w:p w14:paraId="260290C3" w14:textId="77777777" w:rsidR="00047C2D" w:rsidRPr="00F372CB" w:rsidRDefault="004048E8" w:rsidP="00752392">
      <w:pPr>
        <w:tabs>
          <w:tab w:val="left" w:pos="3435"/>
        </w:tabs>
        <w:ind w:left="-113"/>
        <w:rPr>
          <w:rFonts w:cs="Arial"/>
          <w:b/>
          <w:spacing w:val="-20"/>
          <w:sz w:val="44"/>
          <w:szCs w:val="44"/>
        </w:rPr>
      </w:pPr>
      <w:r>
        <w:rPr>
          <w:rFonts w:cs="Arial"/>
          <w:b/>
          <w:spacing w:val="-20"/>
          <w:sz w:val="44"/>
          <w:szCs w:val="44"/>
        </w:rPr>
        <w:t>Job D</w:t>
      </w:r>
      <w:r w:rsidR="00047C2D" w:rsidRPr="00F372CB">
        <w:rPr>
          <w:rFonts w:cs="Arial"/>
          <w:b/>
          <w:spacing w:val="-20"/>
          <w:sz w:val="44"/>
          <w:szCs w:val="44"/>
        </w:rPr>
        <w:t>escription</w:t>
      </w:r>
      <w:r w:rsidR="00752392" w:rsidRPr="00F372CB">
        <w:rPr>
          <w:rFonts w:cs="Arial"/>
          <w:b/>
          <w:spacing w:val="-20"/>
          <w:sz w:val="44"/>
          <w:szCs w:val="44"/>
        </w:rPr>
        <w:tab/>
        <w:t xml:space="preserve">                                </w:t>
      </w:r>
    </w:p>
    <w:p w14:paraId="4B785737" w14:textId="77777777" w:rsidR="006A4E36" w:rsidRPr="00F372CB" w:rsidRDefault="006A4E36">
      <w:pPr>
        <w:rPr>
          <w:rFonts w:cs="Arial"/>
          <w:sz w:val="12"/>
          <w:szCs w:val="12"/>
        </w:rPr>
      </w:pPr>
    </w:p>
    <w:tbl>
      <w:tblPr>
        <w:tblW w:w="1013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C94A71" w:rsidRPr="00F372CB" w14:paraId="224EBC44" w14:textId="77777777" w:rsidTr="00C16C87">
        <w:trPr>
          <w:trHeight w:val="20"/>
        </w:trPr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62B6B2AB" w14:textId="2C2AFDE4" w:rsidR="004048E8" w:rsidRPr="00D61664" w:rsidRDefault="004048E8" w:rsidP="004048E8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</w:rPr>
              <w:t>Job Title</w:t>
            </w:r>
            <w:r w:rsidRPr="00D61664">
              <w:rPr>
                <w:rFonts w:cs="Arial"/>
                <w:b/>
              </w:rPr>
              <w:t xml:space="preserve">: </w:t>
            </w:r>
            <w:r w:rsidR="00891837" w:rsidRPr="00D61664">
              <w:rPr>
                <w:rFonts w:cs="Arial"/>
                <w:b/>
              </w:rPr>
              <w:t>Learning</w:t>
            </w:r>
            <w:r w:rsidR="00493E11" w:rsidRPr="00D61664">
              <w:rPr>
                <w:rFonts w:cs="Arial"/>
                <w:b/>
              </w:rPr>
              <w:t xml:space="preserve"> </w:t>
            </w:r>
            <w:r w:rsidR="00D61664" w:rsidRPr="00D61664">
              <w:rPr>
                <w:rFonts w:cs="Arial"/>
                <w:b/>
              </w:rPr>
              <w:t>Officer</w:t>
            </w:r>
          </w:p>
          <w:p w14:paraId="15F13439" w14:textId="674466A6" w:rsidR="004048E8" w:rsidRPr="0036177F" w:rsidRDefault="00493E11" w:rsidP="004048E8">
            <w:pPr>
              <w:spacing w:line="320" w:lineRule="atLeast"/>
              <w:rPr>
                <w:rFonts w:cs="Arial"/>
                <w:b/>
              </w:rPr>
            </w:pPr>
            <w:r w:rsidRPr="0036177F">
              <w:rPr>
                <w:rFonts w:cs="Arial"/>
                <w:b/>
              </w:rPr>
              <w:t>Full-</w:t>
            </w:r>
            <w:r w:rsidR="00DD5572" w:rsidRPr="0036177F">
              <w:rPr>
                <w:rFonts w:cs="Arial"/>
                <w:b/>
              </w:rPr>
              <w:t>Time</w:t>
            </w:r>
            <w:r w:rsidR="004048E8" w:rsidRPr="0036177F">
              <w:rPr>
                <w:rFonts w:cs="Arial"/>
                <w:b/>
              </w:rPr>
              <w:t xml:space="preserve">: </w:t>
            </w:r>
            <w:r w:rsidRPr="0036177F">
              <w:rPr>
                <w:rFonts w:cs="Arial"/>
                <w:b/>
              </w:rPr>
              <w:t>37.5 Hours Per Week</w:t>
            </w:r>
            <w:r w:rsidR="00C22D10" w:rsidRPr="0036177F">
              <w:rPr>
                <w:rFonts w:cs="Arial"/>
                <w:b/>
              </w:rPr>
              <w:t xml:space="preserve">. </w:t>
            </w:r>
            <w:proofErr w:type="gramStart"/>
            <w:r w:rsidR="001B3898" w:rsidRPr="0036177F">
              <w:rPr>
                <w:rFonts w:cs="Arial"/>
                <w:b/>
              </w:rPr>
              <w:t>12 month</w:t>
            </w:r>
            <w:proofErr w:type="gramEnd"/>
            <w:r w:rsidR="001B3898" w:rsidRPr="0036177F">
              <w:rPr>
                <w:rFonts w:cs="Arial"/>
                <w:b/>
              </w:rPr>
              <w:t xml:space="preserve"> c</w:t>
            </w:r>
            <w:r w:rsidR="00D61664" w:rsidRPr="0036177F">
              <w:rPr>
                <w:rFonts w:cs="Arial"/>
                <w:b/>
              </w:rPr>
              <w:t xml:space="preserve">ontract with potential for </w:t>
            </w:r>
            <w:r w:rsidR="001B3898" w:rsidRPr="0036177F">
              <w:rPr>
                <w:rFonts w:cs="Arial"/>
                <w:b/>
              </w:rPr>
              <w:t>extension</w:t>
            </w:r>
          </w:p>
          <w:p w14:paraId="616D29F9" w14:textId="5149A924" w:rsidR="004048E8" w:rsidRPr="0036177F" w:rsidRDefault="004048E8" w:rsidP="004048E8">
            <w:pPr>
              <w:spacing w:line="320" w:lineRule="atLeast"/>
              <w:rPr>
                <w:rFonts w:cs="Arial"/>
                <w:b/>
              </w:rPr>
            </w:pPr>
            <w:r w:rsidRPr="0036177F">
              <w:rPr>
                <w:rFonts w:cs="Arial"/>
                <w:b/>
              </w:rPr>
              <w:t>Department: Learning &amp; Community Engagement</w:t>
            </w:r>
            <w:r w:rsidR="001B3898" w:rsidRPr="0036177F">
              <w:rPr>
                <w:rFonts w:cs="Arial"/>
                <w:b/>
              </w:rPr>
              <w:t xml:space="preserve"> </w:t>
            </w:r>
          </w:p>
          <w:p w14:paraId="33F0294C" w14:textId="3DCB2615" w:rsidR="004048E8" w:rsidRPr="0036177F" w:rsidRDefault="004048E8" w:rsidP="004048E8">
            <w:pPr>
              <w:spacing w:line="320" w:lineRule="atLeast"/>
              <w:rPr>
                <w:rFonts w:cs="Arial"/>
                <w:b/>
              </w:rPr>
            </w:pPr>
            <w:r w:rsidRPr="0036177F">
              <w:rPr>
                <w:rFonts w:cs="Arial"/>
                <w:b/>
              </w:rPr>
              <w:t xml:space="preserve">Supervision/Management Responsibility: </w:t>
            </w:r>
            <w:r w:rsidR="00D61664" w:rsidRPr="0036177F">
              <w:rPr>
                <w:rFonts w:cs="Arial"/>
                <w:b/>
              </w:rPr>
              <w:t xml:space="preserve">Supervise Freelance Actor/facilitators and Volunteers </w:t>
            </w:r>
          </w:p>
          <w:p w14:paraId="1F6D1B68" w14:textId="137B4553" w:rsidR="004048E8" w:rsidRDefault="004048E8" w:rsidP="004048E8">
            <w:pPr>
              <w:spacing w:line="320" w:lineRule="atLeast"/>
              <w:rPr>
                <w:rFonts w:cs="Arial"/>
              </w:rPr>
            </w:pPr>
            <w:r w:rsidRPr="0036177F">
              <w:rPr>
                <w:rFonts w:cs="Arial"/>
                <w:b/>
              </w:rPr>
              <w:t xml:space="preserve">Managed by: </w:t>
            </w:r>
            <w:r w:rsidR="001B3898" w:rsidRPr="0036177F">
              <w:rPr>
                <w:rFonts w:cs="Arial"/>
                <w:b/>
              </w:rPr>
              <w:t>General Manager</w:t>
            </w:r>
          </w:p>
          <w:p w14:paraId="37C1339B" w14:textId="65D43E18" w:rsidR="004048E8" w:rsidRPr="004D02D7" w:rsidRDefault="004048E8" w:rsidP="004048E8">
            <w:pPr>
              <w:spacing w:line="320" w:lineRule="atLeast"/>
              <w:rPr>
                <w:rFonts w:cs="Arial"/>
                <w:b/>
              </w:rPr>
            </w:pPr>
            <w:r w:rsidRPr="004D02D7">
              <w:rPr>
                <w:rFonts w:cs="Arial"/>
                <w:b/>
              </w:rPr>
              <w:t>Hours:</w:t>
            </w:r>
            <w:r>
              <w:rPr>
                <w:rFonts w:cs="Arial"/>
                <w:b/>
              </w:rPr>
              <w:t xml:space="preserve"> </w:t>
            </w:r>
            <w:r w:rsidRPr="00915A2D">
              <w:rPr>
                <w:rFonts w:cs="Arial"/>
                <w:b/>
                <w:bCs/>
              </w:rPr>
              <w:t>Paid for 7 hours 30 minutes per day with a</w:t>
            </w:r>
            <w:r w:rsidR="00F930F3" w:rsidRPr="00915A2D">
              <w:rPr>
                <w:rFonts w:cs="Arial"/>
                <w:b/>
                <w:bCs/>
              </w:rPr>
              <w:t>n additional</w:t>
            </w:r>
            <w:r w:rsidRPr="00915A2D">
              <w:rPr>
                <w:rFonts w:cs="Arial"/>
                <w:b/>
                <w:bCs/>
              </w:rPr>
              <w:t xml:space="preserve"> </w:t>
            </w:r>
            <w:proofErr w:type="gramStart"/>
            <w:r w:rsidR="00D61664">
              <w:rPr>
                <w:rFonts w:cs="Arial"/>
                <w:b/>
                <w:bCs/>
              </w:rPr>
              <w:t>30</w:t>
            </w:r>
            <w:r w:rsidRPr="00915A2D">
              <w:rPr>
                <w:rFonts w:cs="Arial"/>
                <w:b/>
                <w:bCs/>
              </w:rPr>
              <w:t xml:space="preserve"> minute</w:t>
            </w:r>
            <w:proofErr w:type="gramEnd"/>
            <w:r w:rsidRPr="00915A2D">
              <w:rPr>
                <w:rFonts w:cs="Arial"/>
                <w:b/>
                <w:bCs/>
              </w:rPr>
              <w:t xml:space="preserve"> unpaid lunch break</w:t>
            </w:r>
            <w:r>
              <w:rPr>
                <w:rFonts w:cs="Arial"/>
              </w:rPr>
              <w:t xml:space="preserve">  </w:t>
            </w:r>
          </w:p>
          <w:p w14:paraId="09E59E73" w14:textId="4B57F641" w:rsidR="00C16C87" w:rsidRDefault="00C16C87" w:rsidP="004048E8">
            <w:pPr>
              <w:spacing w:line="320" w:lineRule="atLeast"/>
              <w:rPr>
                <w:rFonts w:cs="Arial"/>
                <w:b/>
              </w:rPr>
            </w:pPr>
            <w:r w:rsidRPr="00482741">
              <w:rPr>
                <w:rFonts w:cs="Arial"/>
                <w:b/>
              </w:rPr>
              <w:t>Hours of W</w:t>
            </w:r>
            <w:r w:rsidR="004048E8" w:rsidRPr="00482741">
              <w:rPr>
                <w:rFonts w:cs="Arial"/>
                <w:b/>
              </w:rPr>
              <w:t xml:space="preserve">ork: </w:t>
            </w:r>
            <w:r w:rsidRPr="00482741">
              <w:rPr>
                <w:rFonts w:cs="Arial"/>
                <w:b/>
              </w:rPr>
              <w:t>9am – 5</w:t>
            </w:r>
            <w:r w:rsidR="00493E11" w:rsidRPr="00482741">
              <w:rPr>
                <w:rFonts w:cs="Arial"/>
                <w:b/>
              </w:rPr>
              <w:t>.</w:t>
            </w:r>
            <w:r w:rsidR="00D61664">
              <w:rPr>
                <w:rFonts w:cs="Arial"/>
                <w:b/>
              </w:rPr>
              <w:t>0</w:t>
            </w:r>
            <w:r w:rsidR="00493E11" w:rsidRPr="00482741">
              <w:rPr>
                <w:rFonts w:cs="Arial"/>
                <w:b/>
              </w:rPr>
              <w:t xml:space="preserve">0 </w:t>
            </w:r>
            <w:r w:rsidRPr="00482741">
              <w:rPr>
                <w:rFonts w:cs="Arial"/>
                <w:b/>
              </w:rPr>
              <w:t xml:space="preserve">pm but some </w:t>
            </w:r>
            <w:r w:rsidR="00915A2D" w:rsidRPr="00482741">
              <w:rPr>
                <w:rFonts w:cs="Arial"/>
                <w:b/>
              </w:rPr>
              <w:t>flexibility may be required to support events or meetings from time to time</w:t>
            </w:r>
            <w:r w:rsidRPr="00482741">
              <w:rPr>
                <w:rFonts w:cs="Arial"/>
                <w:b/>
              </w:rPr>
              <w:t xml:space="preserve">.  Appropriate </w:t>
            </w:r>
            <w:r w:rsidR="00427E82" w:rsidRPr="00482741">
              <w:rPr>
                <w:rFonts w:cs="Arial"/>
                <w:b/>
              </w:rPr>
              <w:t>overtime</w:t>
            </w:r>
            <w:r w:rsidRPr="00482741">
              <w:rPr>
                <w:rFonts w:cs="Arial"/>
                <w:b/>
              </w:rPr>
              <w:t xml:space="preserve"> or</w:t>
            </w:r>
            <w:r w:rsidR="00915A2D" w:rsidRPr="00482741">
              <w:rPr>
                <w:rFonts w:cs="Arial"/>
                <w:b/>
              </w:rPr>
              <w:t xml:space="preserve"> </w:t>
            </w:r>
            <w:r w:rsidR="00EB2ACE" w:rsidRPr="00482741">
              <w:rPr>
                <w:rFonts w:cs="Arial"/>
                <w:b/>
              </w:rPr>
              <w:t>time in lieu will be given</w:t>
            </w:r>
            <w:r w:rsidR="00427E82" w:rsidRPr="00482741">
              <w:rPr>
                <w:rFonts w:cs="Arial"/>
                <w:b/>
              </w:rPr>
              <w:t xml:space="preserve">. </w:t>
            </w:r>
            <w:r w:rsidR="00482741" w:rsidRPr="00482741">
              <w:rPr>
                <w:rFonts w:cs="Arial"/>
                <w:b/>
              </w:rPr>
              <w:t>The postholder will support the operation by working regular weekends</w:t>
            </w:r>
            <w:r w:rsidR="00891837">
              <w:rPr>
                <w:rFonts w:cs="Arial"/>
                <w:b/>
              </w:rPr>
              <w:t xml:space="preserve"> as part of a rota with colleagues.</w:t>
            </w:r>
          </w:p>
          <w:p w14:paraId="583A87F5" w14:textId="3D128354" w:rsidR="00891837" w:rsidRPr="00891837" w:rsidRDefault="00891837" w:rsidP="00891837">
            <w:pPr>
              <w:spacing w:line="320" w:lineRule="atLeast"/>
              <w:rPr>
                <w:rFonts w:cs="Arial"/>
                <w:b/>
                <w:bCs/>
              </w:rPr>
            </w:pPr>
            <w:r w:rsidRPr="00891837">
              <w:rPr>
                <w:rFonts w:cs="Arial"/>
                <w:b/>
                <w:bCs/>
              </w:rPr>
              <w:t xml:space="preserve">Place of Work: The post will generally be required to work on site to </w:t>
            </w:r>
            <w:r w:rsidR="00964426">
              <w:rPr>
                <w:rFonts w:cs="Arial"/>
                <w:b/>
                <w:bCs/>
              </w:rPr>
              <w:t xml:space="preserve">directly </w:t>
            </w:r>
            <w:r w:rsidRPr="00891837">
              <w:rPr>
                <w:rFonts w:cs="Arial"/>
                <w:b/>
                <w:bCs/>
              </w:rPr>
              <w:t>service the needs of schools and general visitors and support the needs of the site</w:t>
            </w:r>
            <w:r w:rsidR="00D61664">
              <w:rPr>
                <w:rFonts w:cs="Arial"/>
                <w:b/>
                <w:bCs/>
              </w:rPr>
              <w:t xml:space="preserve">. </w:t>
            </w:r>
          </w:p>
          <w:p w14:paraId="5F9A1BFD" w14:textId="77777777" w:rsidR="00FD044C" w:rsidRDefault="00DD5572" w:rsidP="00915A2D">
            <w:pPr>
              <w:spacing w:line="320" w:lineRule="atLeast"/>
              <w:rPr>
                <w:rFonts w:cs="Arial"/>
                <w:b/>
              </w:rPr>
            </w:pPr>
            <w:r w:rsidRPr="00915A2D">
              <w:rPr>
                <w:rFonts w:cs="Arial"/>
                <w:b/>
              </w:rPr>
              <w:t>Salary</w:t>
            </w:r>
            <w:r w:rsidR="004048E8" w:rsidRPr="0036177F">
              <w:rPr>
                <w:rFonts w:cs="Arial"/>
                <w:b/>
              </w:rPr>
              <w:t xml:space="preserve">: </w:t>
            </w:r>
            <w:r w:rsidR="001B3898" w:rsidRPr="0036177F">
              <w:rPr>
                <w:rFonts w:cs="Arial"/>
                <w:b/>
              </w:rPr>
              <w:t>£28,000</w:t>
            </w:r>
            <w:r w:rsidR="001B3898">
              <w:rPr>
                <w:rFonts w:cs="Arial"/>
                <w:b/>
              </w:rPr>
              <w:t xml:space="preserve"> </w:t>
            </w:r>
          </w:p>
          <w:p w14:paraId="01049B38" w14:textId="77777777" w:rsidR="00FD044C" w:rsidRDefault="00FD044C" w:rsidP="00915A2D">
            <w:pPr>
              <w:spacing w:line="320" w:lineRule="atLeast"/>
              <w:rPr>
                <w:rFonts w:cs="Arial"/>
                <w:b/>
              </w:rPr>
            </w:pPr>
          </w:p>
          <w:p w14:paraId="116C4F36" w14:textId="7B8BCA18" w:rsidR="00FD044C" w:rsidRDefault="00FD044C" w:rsidP="00915A2D">
            <w:pPr>
              <w:spacing w:line="32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Application Deadline: Midday Friday 13</w:t>
            </w:r>
            <w:r w:rsidRPr="00FD044C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</w:t>
            </w:r>
          </w:p>
          <w:p w14:paraId="48FC4CC9" w14:textId="4E218A25" w:rsidR="00915A2D" w:rsidRPr="00915A2D" w:rsidRDefault="00FD044C" w:rsidP="00915A2D">
            <w:pPr>
              <w:spacing w:line="320" w:lineRule="atLeas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</w:rPr>
              <w:t>Interview Date: Tuesday 17</w:t>
            </w:r>
            <w:r w:rsidRPr="00FD044C">
              <w:rPr>
                <w:rFonts w:cs="Arial"/>
                <w:b/>
                <w:vertAlign w:val="superscript"/>
              </w:rPr>
              <w:t>th</w:t>
            </w:r>
            <w:r>
              <w:rPr>
                <w:rFonts w:cs="Arial"/>
                <w:b/>
              </w:rPr>
              <w:t xml:space="preserve"> December </w:t>
            </w:r>
          </w:p>
          <w:p w14:paraId="121A9EE7" w14:textId="2A0D242A" w:rsidR="009B3417" w:rsidRPr="00C16C87" w:rsidRDefault="009B3417" w:rsidP="00DD5572">
            <w:pPr>
              <w:rPr>
                <w:rFonts w:cs="Arial"/>
                <w:b/>
                <w:sz w:val="12"/>
                <w:szCs w:val="12"/>
              </w:rPr>
            </w:pPr>
          </w:p>
        </w:tc>
      </w:tr>
      <w:tr w:rsidR="00013F2F" w:rsidRPr="00F372CB" w14:paraId="3043FF12" w14:textId="77777777" w:rsidTr="00C16C87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9946F5" w14:textId="77777777" w:rsidR="00013F2F" w:rsidRPr="00F372CB" w:rsidRDefault="00013F2F" w:rsidP="002D7868">
            <w:pPr>
              <w:rPr>
                <w:rFonts w:cs="Arial"/>
                <w:b/>
                <w:sz w:val="12"/>
                <w:szCs w:val="12"/>
              </w:rPr>
            </w:pPr>
          </w:p>
        </w:tc>
      </w:tr>
      <w:tr w:rsidR="00A50839" w:rsidRPr="00F372CB" w14:paraId="67E8BBD1" w14:textId="77777777" w:rsidTr="00C16C87">
        <w:trPr>
          <w:trHeight w:val="560"/>
        </w:trPr>
        <w:tc>
          <w:tcPr>
            <w:tcW w:w="10137" w:type="dxa"/>
            <w:shd w:val="clear" w:color="auto" w:fill="auto"/>
            <w:tcMar>
              <w:top w:w="57" w:type="dxa"/>
              <w:bottom w:w="57" w:type="dxa"/>
            </w:tcMar>
          </w:tcPr>
          <w:p w14:paraId="3B9D15C1" w14:textId="77777777" w:rsidR="00A50839" w:rsidRPr="00F372CB" w:rsidRDefault="00A50839" w:rsidP="00F16841">
            <w:pPr>
              <w:rPr>
                <w:rFonts w:cs="Arial"/>
                <w:b/>
                <w:sz w:val="28"/>
                <w:szCs w:val="28"/>
              </w:rPr>
            </w:pPr>
            <w:r w:rsidRPr="00F372CB">
              <w:rPr>
                <w:rFonts w:cs="Arial"/>
                <w:b/>
                <w:sz w:val="28"/>
                <w:szCs w:val="28"/>
              </w:rPr>
              <w:t>1</w:t>
            </w:r>
            <w:r w:rsidR="00C16C87">
              <w:rPr>
                <w:rFonts w:cs="Arial"/>
                <w:b/>
                <w:sz w:val="28"/>
                <w:szCs w:val="28"/>
              </w:rPr>
              <w:t>. Job P</w:t>
            </w:r>
            <w:r w:rsidRPr="00F372CB">
              <w:rPr>
                <w:rFonts w:cs="Arial"/>
                <w:b/>
                <w:sz w:val="28"/>
                <w:szCs w:val="28"/>
              </w:rPr>
              <w:t>urpose</w:t>
            </w:r>
          </w:p>
          <w:p w14:paraId="14585A24" w14:textId="77777777" w:rsidR="003E45B8" w:rsidRDefault="003E45B8" w:rsidP="003E45B8">
            <w:pPr>
              <w:jc w:val="both"/>
              <w:rPr>
                <w:rFonts w:cs="Arial"/>
                <w:color w:val="000000"/>
              </w:rPr>
            </w:pPr>
          </w:p>
          <w:p w14:paraId="1C86E66E" w14:textId="7E3836B0" w:rsidR="00C70FF5" w:rsidRDefault="00244AF4" w:rsidP="00683435">
            <w:pPr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D61664">
              <w:rPr>
                <w:rFonts w:cs="Arial"/>
              </w:rPr>
              <w:t xml:space="preserve">Learning Officer </w:t>
            </w:r>
            <w:r w:rsidR="00683435">
              <w:rPr>
                <w:rFonts w:cs="Arial"/>
              </w:rPr>
              <w:t xml:space="preserve">will </w:t>
            </w:r>
            <w:r w:rsidR="001C18B9">
              <w:rPr>
                <w:rFonts w:cs="Arial"/>
              </w:rPr>
              <w:t xml:space="preserve">lead </w:t>
            </w:r>
            <w:r w:rsidR="00C22D10">
              <w:rPr>
                <w:rFonts w:cs="Arial"/>
              </w:rPr>
              <w:t>the implementation of the sites learning programme</w:t>
            </w:r>
            <w:r w:rsidR="005F4452">
              <w:rPr>
                <w:rFonts w:cs="Arial"/>
              </w:rPr>
              <w:t>. This includes</w:t>
            </w:r>
            <w:r w:rsidR="00D61664">
              <w:rPr>
                <w:rFonts w:cs="Arial"/>
              </w:rPr>
              <w:t xml:space="preserve"> both formal learning </w:t>
            </w:r>
            <w:r w:rsidR="005F4452">
              <w:rPr>
                <w:rFonts w:cs="Arial"/>
              </w:rPr>
              <w:t xml:space="preserve">programmes </w:t>
            </w:r>
            <w:r w:rsidR="00D61664">
              <w:rPr>
                <w:rFonts w:cs="Arial"/>
              </w:rPr>
              <w:t xml:space="preserve">with school groups and also </w:t>
            </w:r>
            <w:r w:rsidR="005F4452">
              <w:rPr>
                <w:rFonts w:cs="Arial"/>
              </w:rPr>
              <w:t xml:space="preserve">a programmes of learning opportunities </w:t>
            </w:r>
            <w:r w:rsidR="00D61664">
              <w:rPr>
                <w:rFonts w:cs="Arial"/>
              </w:rPr>
              <w:t>for general visitors, including schools holiday activities.</w:t>
            </w:r>
          </w:p>
          <w:p w14:paraId="18FCABE1" w14:textId="77777777" w:rsidR="00DD5572" w:rsidRDefault="00DD5572" w:rsidP="00683435">
            <w:pPr>
              <w:rPr>
                <w:rFonts w:cs="Arial"/>
              </w:rPr>
            </w:pPr>
          </w:p>
          <w:p w14:paraId="028CDFD1" w14:textId="371E7D63" w:rsidR="00754EB9" w:rsidRDefault="009F0E18" w:rsidP="00754EB9">
            <w:pPr>
              <w:rPr>
                <w:rFonts w:cs="Arial"/>
              </w:rPr>
            </w:pPr>
            <w:r>
              <w:rPr>
                <w:rFonts w:cs="Arial"/>
              </w:rPr>
              <w:t xml:space="preserve">The post-holder will </w:t>
            </w:r>
            <w:r w:rsidR="00320A26">
              <w:rPr>
                <w:rFonts w:cs="Arial"/>
              </w:rPr>
              <w:t>lead</w:t>
            </w:r>
            <w:r w:rsidR="00DD5572">
              <w:rPr>
                <w:rFonts w:cs="Arial"/>
              </w:rPr>
              <w:t xml:space="preserve"> administration and bookings </w:t>
            </w:r>
            <w:r w:rsidR="00320A26">
              <w:rPr>
                <w:rFonts w:cs="Arial"/>
              </w:rPr>
              <w:t>for educatio</w:t>
            </w:r>
            <w:r w:rsidR="00D61664">
              <w:rPr>
                <w:rFonts w:cs="Arial"/>
              </w:rPr>
              <w:t>n, including</w:t>
            </w:r>
            <w:r w:rsidR="005F4452">
              <w:rPr>
                <w:rFonts w:cs="Arial"/>
              </w:rPr>
              <w:t xml:space="preserve"> </w:t>
            </w:r>
            <w:r w:rsidR="00D61664">
              <w:rPr>
                <w:rFonts w:cs="Arial"/>
              </w:rPr>
              <w:t xml:space="preserve">scheduling actors and gathering feedback from schools. Our very popular KS1 education programme is a crucial part </w:t>
            </w:r>
            <w:r w:rsidR="00FD044C">
              <w:rPr>
                <w:rFonts w:cs="Arial"/>
              </w:rPr>
              <w:t>of</w:t>
            </w:r>
            <w:r w:rsidR="00D61664">
              <w:rPr>
                <w:rFonts w:cs="Arial"/>
              </w:rPr>
              <w:t xml:space="preserve"> the </w:t>
            </w:r>
            <w:proofErr w:type="spellStart"/>
            <w:r w:rsidR="00D61664">
              <w:rPr>
                <w:rFonts w:cs="Arial"/>
              </w:rPr>
              <w:t>musuem’s</w:t>
            </w:r>
            <w:proofErr w:type="spellEnd"/>
            <w:r w:rsidR="00D61664">
              <w:rPr>
                <w:rFonts w:cs="Arial"/>
              </w:rPr>
              <w:t xml:space="preserve"> offering so the post holder will ensure a high quality is maintained whilst also exploring options to expand and grow the current offering. </w:t>
            </w:r>
          </w:p>
          <w:p w14:paraId="2049658E" w14:textId="77777777" w:rsidR="00C70FF5" w:rsidRDefault="00C70FF5" w:rsidP="00683435">
            <w:pPr>
              <w:rPr>
                <w:rFonts w:cs="Arial"/>
                <w:color w:val="000000"/>
              </w:rPr>
            </w:pPr>
          </w:p>
          <w:p w14:paraId="412E2DC4" w14:textId="2F20C2E1" w:rsidR="00884E14" w:rsidRDefault="00884E14" w:rsidP="0068343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The post-holder will be expected to build their knowledge of Nightingale</w:t>
            </w:r>
            <w:r w:rsidR="00320A26">
              <w:rPr>
                <w:rFonts w:cs="Arial"/>
                <w:color w:val="000000"/>
              </w:rPr>
              <w:t xml:space="preserve">, </w:t>
            </w:r>
            <w:r>
              <w:rPr>
                <w:rFonts w:cs="Arial"/>
                <w:color w:val="000000"/>
              </w:rPr>
              <w:t>relevant history and contemporary issues</w:t>
            </w:r>
            <w:r w:rsidR="00320A26">
              <w:rPr>
                <w:rFonts w:cs="Arial"/>
                <w:color w:val="000000"/>
              </w:rPr>
              <w:t xml:space="preserve"> within nursing as well as having a strong understanding of formal and informal museum learning programmes</w:t>
            </w:r>
            <w:r>
              <w:rPr>
                <w:rFonts w:cs="Arial"/>
                <w:color w:val="000000"/>
              </w:rPr>
              <w:t>.</w:t>
            </w:r>
            <w:r w:rsidR="0065316C">
              <w:rPr>
                <w:rFonts w:cs="Arial"/>
                <w:color w:val="000000"/>
              </w:rPr>
              <w:t xml:space="preserve"> Experience of producing digital content would be an advantage.</w:t>
            </w:r>
          </w:p>
          <w:p w14:paraId="4DBAFAD6" w14:textId="77777777" w:rsidR="005F4452" w:rsidRDefault="005F4452" w:rsidP="00683435">
            <w:pPr>
              <w:rPr>
                <w:rFonts w:cs="Arial"/>
                <w:color w:val="000000"/>
              </w:rPr>
            </w:pPr>
          </w:p>
          <w:p w14:paraId="3E0D0AEC" w14:textId="1A90D079" w:rsidR="005F4452" w:rsidRDefault="005F4452" w:rsidP="0068343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The post holder will also be the first point of contact for volunteers. As a small museum, our team of volunteers are crucial in ensuring a wonderful visitor experience and the post holder will be responsible for maintaining a positive relationship, as well as scheduling, inducting and training new volunteers. </w:t>
            </w:r>
          </w:p>
          <w:p w14:paraId="3AC9B9C6" w14:textId="6CD4F7AA" w:rsidR="00320A26" w:rsidRPr="00F372CB" w:rsidRDefault="00320A26" w:rsidP="00754EB9">
            <w:pPr>
              <w:rPr>
                <w:rFonts w:cs="Arial"/>
                <w:color w:val="000000"/>
              </w:rPr>
            </w:pPr>
          </w:p>
        </w:tc>
      </w:tr>
      <w:tr w:rsidR="00A50839" w:rsidRPr="00F372CB" w14:paraId="77476D04" w14:textId="77777777" w:rsidTr="00C16C87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0528AB" w14:textId="77777777" w:rsidR="00A50839" w:rsidRDefault="00A50839" w:rsidP="00F16841">
            <w:pPr>
              <w:rPr>
                <w:rFonts w:cs="Arial"/>
                <w:sz w:val="12"/>
                <w:szCs w:val="12"/>
              </w:rPr>
            </w:pPr>
          </w:p>
          <w:p w14:paraId="64D88A7C" w14:textId="77777777" w:rsidR="00FD044C" w:rsidRDefault="00FD044C" w:rsidP="00F16841">
            <w:pPr>
              <w:rPr>
                <w:rFonts w:cs="Arial"/>
                <w:sz w:val="12"/>
                <w:szCs w:val="12"/>
              </w:rPr>
            </w:pPr>
          </w:p>
          <w:p w14:paraId="25D937D7" w14:textId="77777777" w:rsidR="00FD044C" w:rsidRDefault="00FD044C" w:rsidP="00F16841">
            <w:pPr>
              <w:rPr>
                <w:rFonts w:cs="Arial"/>
                <w:sz w:val="12"/>
                <w:szCs w:val="12"/>
              </w:rPr>
            </w:pPr>
          </w:p>
          <w:p w14:paraId="468B90A0" w14:textId="77777777" w:rsidR="00FD044C" w:rsidRDefault="00FD044C" w:rsidP="00F16841">
            <w:pPr>
              <w:rPr>
                <w:rFonts w:cs="Arial"/>
                <w:sz w:val="12"/>
                <w:szCs w:val="12"/>
              </w:rPr>
            </w:pPr>
          </w:p>
          <w:p w14:paraId="4A755BAA" w14:textId="77777777" w:rsidR="00FD044C" w:rsidRDefault="00FD044C" w:rsidP="00F16841">
            <w:pPr>
              <w:rPr>
                <w:rFonts w:cs="Arial"/>
                <w:sz w:val="12"/>
                <w:szCs w:val="12"/>
              </w:rPr>
            </w:pPr>
          </w:p>
          <w:p w14:paraId="25C6EF80" w14:textId="77777777" w:rsidR="00FD044C" w:rsidRDefault="00FD044C" w:rsidP="00F16841">
            <w:pPr>
              <w:rPr>
                <w:rFonts w:cs="Arial"/>
                <w:sz w:val="12"/>
                <w:szCs w:val="12"/>
              </w:rPr>
            </w:pPr>
          </w:p>
          <w:p w14:paraId="0C7DCDB7" w14:textId="77777777" w:rsidR="00FD044C" w:rsidRDefault="00FD044C" w:rsidP="00F16841">
            <w:pPr>
              <w:rPr>
                <w:rFonts w:cs="Arial"/>
                <w:sz w:val="12"/>
                <w:szCs w:val="12"/>
              </w:rPr>
            </w:pPr>
          </w:p>
          <w:p w14:paraId="667A276D" w14:textId="77777777" w:rsidR="00FD044C" w:rsidRPr="00F372CB" w:rsidRDefault="00FD044C" w:rsidP="00F16841">
            <w:pPr>
              <w:rPr>
                <w:rFonts w:cs="Arial"/>
                <w:sz w:val="12"/>
                <w:szCs w:val="12"/>
              </w:rPr>
            </w:pPr>
          </w:p>
        </w:tc>
      </w:tr>
      <w:tr w:rsidR="00292EF8" w:rsidRPr="00F372CB" w14:paraId="2865D3D9" w14:textId="77777777" w:rsidTr="00C16C87">
        <w:trPr>
          <w:trHeight w:val="29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2E2C4A" w14:textId="77777777" w:rsidR="00292EF8" w:rsidRPr="00F372CB" w:rsidRDefault="00A50839" w:rsidP="002D7868">
            <w:pPr>
              <w:rPr>
                <w:rFonts w:cs="Arial"/>
                <w:b/>
                <w:sz w:val="28"/>
                <w:szCs w:val="28"/>
              </w:rPr>
            </w:pPr>
            <w:r w:rsidRPr="00F372CB">
              <w:rPr>
                <w:rFonts w:cs="Arial"/>
                <w:b/>
                <w:sz w:val="28"/>
                <w:szCs w:val="28"/>
              </w:rPr>
              <w:lastRenderedPageBreak/>
              <w:t>2</w:t>
            </w:r>
            <w:r w:rsidR="00C16C87">
              <w:rPr>
                <w:rFonts w:cs="Arial"/>
                <w:b/>
                <w:sz w:val="28"/>
                <w:szCs w:val="28"/>
              </w:rPr>
              <w:t>. Principal D</w:t>
            </w:r>
            <w:r w:rsidRPr="00F372CB">
              <w:rPr>
                <w:rFonts w:cs="Arial"/>
                <w:b/>
                <w:sz w:val="28"/>
                <w:szCs w:val="28"/>
              </w:rPr>
              <w:t>uties a</w:t>
            </w:r>
            <w:r w:rsidR="00C16C87">
              <w:rPr>
                <w:rFonts w:cs="Arial"/>
                <w:b/>
                <w:sz w:val="28"/>
                <w:szCs w:val="28"/>
              </w:rPr>
              <w:t>nd R</w:t>
            </w:r>
            <w:r w:rsidRPr="00F372CB">
              <w:rPr>
                <w:rFonts w:cs="Arial"/>
                <w:b/>
                <w:sz w:val="28"/>
                <w:szCs w:val="28"/>
              </w:rPr>
              <w:t>esponsibilities</w:t>
            </w:r>
          </w:p>
        </w:tc>
      </w:tr>
      <w:tr w:rsidR="00A50839" w:rsidRPr="00F372CB" w14:paraId="1C26655A" w14:textId="77777777" w:rsidTr="00C16C87">
        <w:trPr>
          <w:trHeight w:val="297"/>
        </w:trPr>
        <w:tc>
          <w:tcPr>
            <w:tcW w:w="1013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7CF1D0" w14:textId="77777777" w:rsidR="003021C6" w:rsidRDefault="003021C6" w:rsidP="007E3B7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7AF3357" w14:textId="0B423BD7" w:rsidR="004135A7" w:rsidRDefault="001B3475" w:rsidP="004135A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Lead booking and organisation of</w:t>
            </w:r>
            <w:r w:rsidR="004135A7">
              <w:rPr>
                <w:rFonts w:ascii="Arial" w:hAnsi="Arial" w:cs="Arial"/>
                <w:sz w:val="24"/>
                <w:szCs w:val="24"/>
                <w:lang w:val="en-GB"/>
              </w:rPr>
              <w:t xml:space="preserve"> school visits, liaising with teachers and guardians to ensure the smooth running and prompt timing of sessions. </w:t>
            </w:r>
          </w:p>
          <w:p w14:paraId="06FE6201" w14:textId="5A6C1E2B" w:rsidR="00176191" w:rsidRPr="004135A7" w:rsidRDefault="00176191" w:rsidP="004135A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Devise activities and events for visitors.</w:t>
            </w:r>
          </w:p>
          <w:p w14:paraId="1594566C" w14:textId="617077B4" w:rsidR="005C1706" w:rsidRDefault="00070F95" w:rsidP="005C170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Support your work by gaining an accurate background to Nightingale and other relevant aspects to nursin</w:t>
            </w:r>
            <w:r w:rsidR="00D17A4E">
              <w:rPr>
                <w:rFonts w:ascii="Arial" w:hAnsi="Arial" w:cs="Arial"/>
                <w:sz w:val="24"/>
                <w:szCs w:val="24"/>
                <w:lang w:val="en-GB"/>
              </w:rPr>
              <w:t>g/medical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history</w:t>
            </w:r>
            <w:r w:rsidR="00D17A4E">
              <w:rPr>
                <w:rFonts w:ascii="Arial" w:hAnsi="Arial" w:cs="Arial"/>
                <w:sz w:val="24"/>
                <w:szCs w:val="24"/>
                <w:lang w:val="en-GB"/>
              </w:rPr>
              <w:t>, the Victorian era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and contemporary healthcare. </w:t>
            </w:r>
          </w:p>
          <w:p w14:paraId="33E82087" w14:textId="0581D16B" w:rsidR="005C1706" w:rsidRPr="005C1706" w:rsidRDefault="005C1706" w:rsidP="005C170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Coordinate volunteer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GB"/>
              </w:rPr>
              <w:t>programme ,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working as a first point of contact. </w:t>
            </w:r>
          </w:p>
          <w:p w14:paraId="5316952C" w14:textId="77777777" w:rsidR="003021C6" w:rsidRPr="00F372CB" w:rsidRDefault="003021C6" w:rsidP="003021C6">
            <w:pPr>
              <w:spacing w:line="320" w:lineRule="exact"/>
              <w:rPr>
                <w:rFonts w:cs="Arial"/>
                <w:b/>
                <w:sz w:val="28"/>
                <w:szCs w:val="28"/>
              </w:rPr>
            </w:pPr>
            <w:r w:rsidRPr="00F372CB">
              <w:rPr>
                <w:rFonts w:cs="Arial"/>
                <w:b/>
              </w:rPr>
              <w:t>Generic:</w:t>
            </w:r>
          </w:p>
          <w:p w14:paraId="24658FD4" w14:textId="77777777" w:rsidR="003021C6" w:rsidRPr="00F372CB" w:rsidRDefault="003021C6" w:rsidP="003021C6">
            <w:pPr>
              <w:pStyle w:val="ListParagrap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74B7F7F" w14:textId="77777777" w:rsidR="003021C6" w:rsidRDefault="003021C6" w:rsidP="003021C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372CB">
              <w:rPr>
                <w:rFonts w:ascii="Arial" w:hAnsi="Arial" w:cs="Arial"/>
                <w:sz w:val="24"/>
                <w:szCs w:val="24"/>
                <w:lang w:val="en-GB"/>
              </w:rPr>
              <w:t xml:space="preserve">Take personal responsibility and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a </w:t>
            </w:r>
            <w:r w:rsidRPr="00F372CB">
              <w:rPr>
                <w:rFonts w:ascii="Arial" w:hAnsi="Arial" w:cs="Arial"/>
                <w:sz w:val="24"/>
                <w:szCs w:val="24"/>
                <w:lang w:val="en-GB"/>
              </w:rPr>
              <w:t xml:space="preserve">pro-active approach for own career, skills and knowledge development. </w:t>
            </w:r>
          </w:p>
          <w:p w14:paraId="56670FEA" w14:textId="1FA26EA2" w:rsidR="003021C6" w:rsidRPr="003C357E" w:rsidRDefault="003021C6" w:rsidP="003021C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The role will be required to assist in the event of emergency evacuations and salvage, including visitors, colleagues and the museum collection</w:t>
            </w:r>
            <w:r w:rsidR="00092AA7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4ADA699C" w14:textId="357AFEDD" w:rsidR="003021C6" w:rsidRDefault="003021C6" w:rsidP="003021C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372CB">
              <w:rPr>
                <w:rFonts w:ascii="Arial" w:hAnsi="Arial" w:cs="Arial"/>
                <w:sz w:val="24"/>
                <w:szCs w:val="24"/>
                <w:lang w:val="en-GB"/>
              </w:rPr>
              <w:t>Any other duties considered to be appropriate to the grade of pay</w:t>
            </w:r>
            <w:r w:rsidR="00092AA7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Pr="00F372C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38126B33" w14:textId="77777777" w:rsidR="003021C6" w:rsidRPr="00C15931" w:rsidRDefault="003021C6" w:rsidP="003021C6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35A76216" w14:textId="77777777" w:rsidR="00FE1198" w:rsidRDefault="00FE1198" w:rsidP="00FE1198">
            <w:pPr>
              <w:pStyle w:val="ListParagrap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11"/>
            </w:tblGrid>
            <w:tr w:rsidR="00FE1198" w:rsidRPr="00A1551C" w14:paraId="70A62EEC" w14:textId="77777777" w:rsidTr="00A1551C">
              <w:tc>
                <w:tcPr>
                  <w:tcW w:w="10058" w:type="dxa"/>
                  <w:shd w:val="clear" w:color="auto" w:fill="auto"/>
                </w:tcPr>
                <w:p w14:paraId="716AC8AC" w14:textId="77777777" w:rsidR="00FE1198" w:rsidRPr="00A1551C" w:rsidRDefault="00FE1198" w:rsidP="00A1551C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8"/>
                      <w:szCs w:val="28"/>
                      <w:lang w:val="en-GB"/>
                    </w:rPr>
                  </w:pPr>
                  <w:r w:rsidRPr="00A1551C">
                    <w:rPr>
                      <w:rFonts w:ascii="Arial" w:hAnsi="Arial" w:cs="Arial"/>
                      <w:b/>
                      <w:sz w:val="28"/>
                      <w:szCs w:val="28"/>
                      <w:lang w:val="en-GB"/>
                    </w:rPr>
                    <w:t>3</w:t>
                  </w:r>
                  <w:r w:rsidR="00C16C87">
                    <w:rPr>
                      <w:rFonts w:ascii="Arial" w:hAnsi="Arial" w:cs="Arial"/>
                      <w:b/>
                      <w:sz w:val="28"/>
                      <w:szCs w:val="28"/>
                      <w:lang w:val="en-GB"/>
                    </w:rPr>
                    <w:t>.</w:t>
                  </w:r>
                  <w:r w:rsidRPr="00A1551C">
                    <w:rPr>
                      <w:rFonts w:ascii="Arial" w:hAnsi="Arial" w:cs="Arial"/>
                      <w:b/>
                      <w:sz w:val="28"/>
                      <w:szCs w:val="28"/>
                      <w:lang w:val="en-GB"/>
                    </w:rPr>
                    <w:t xml:space="preserve"> CONDITIONS </w:t>
                  </w:r>
                </w:p>
                <w:p w14:paraId="28A150CB" w14:textId="77777777" w:rsidR="00DD5572" w:rsidRDefault="00DD5572" w:rsidP="00A0243F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14:paraId="4FA53B36" w14:textId="25921533" w:rsidR="00DD5572" w:rsidRPr="00A0243F" w:rsidRDefault="00DD5572" w:rsidP="00DD5572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853659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Annual leave of 2</w:t>
                  </w:r>
                  <w:r w:rsidR="00853659" w:rsidRPr="00853659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8</w:t>
                  </w:r>
                  <w:r w:rsidRPr="00853659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 days plus 8 Bank Holidays (pro-rata)</w:t>
                  </w:r>
                  <w:r w:rsidR="007C473F" w:rsidRPr="00853659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.</w:t>
                  </w:r>
                </w:p>
                <w:p w14:paraId="10DD5AB1" w14:textId="77777777" w:rsidR="00DD5572" w:rsidRDefault="00DD5572" w:rsidP="00DD5572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14:paraId="16ECE423" w14:textId="5251F058" w:rsidR="00DD5572" w:rsidRDefault="00DD5572" w:rsidP="00DD5572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Over-time payments will, from time to time,</w:t>
                  </w:r>
                  <w:r w:rsidRPr="00A0243F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 be made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in instances where </w:t>
                  </w:r>
                  <w:r w:rsidRPr="00A0243F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additiona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l hours to an agreed time frame are required but this must be agreed with th</w:t>
                  </w:r>
                  <w:r w:rsidR="00B54172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e General Manager.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14:paraId="18F8D029" w14:textId="77777777" w:rsidR="00DD5572" w:rsidRPr="00A0243F" w:rsidRDefault="00DD5572" w:rsidP="00DD5572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14:paraId="1C566646" w14:textId="77777777" w:rsidR="00DD5572" w:rsidRPr="00A0243F" w:rsidRDefault="00DD5572" w:rsidP="00DD5572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A0243F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The Museum Trust operates a stakeholder pension scheme. Further information is available from our accounts department.</w:t>
                  </w:r>
                </w:p>
                <w:p w14:paraId="399E59CE" w14:textId="77777777" w:rsidR="00DD5572" w:rsidRPr="00A0243F" w:rsidRDefault="00DD5572" w:rsidP="00DD5572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14:paraId="0AE80D87" w14:textId="211F8B23" w:rsidR="00FE1198" w:rsidRPr="00A0243F" w:rsidRDefault="00DD5572" w:rsidP="00A1551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A0243F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Adherence to the following policies and procedures is expec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ted. i</w:t>
                  </w:r>
                  <w:r w:rsidRPr="00A0243F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) Sickness ii) Equality &amp; Diversity iii) IT iv) Volunteering v</w:t>
                  </w:r>
                  <w:proofErr w:type="gramStart"/>
                  <w:r w:rsidRPr="00A0243F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)  Disciplinary</w:t>
                  </w:r>
                  <w:proofErr w:type="gramEnd"/>
                  <w:r w:rsidRPr="00A0243F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 and Grievance </w:t>
                  </w:r>
                  <w:r w:rsidR="005B3D61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vii) GDPR</w:t>
                  </w:r>
                </w:p>
                <w:p w14:paraId="035BB7C8" w14:textId="77777777" w:rsidR="00FE1198" w:rsidRPr="00A1551C" w:rsidRDefault="00FE1198" w:rsidP="00EE69C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32630793" w14:textId="77777777" w:rsidR="00FE1198" w:rsidRPr="00F372CB" w:rsidRDefault="00FE1198" w:rsidP="00FE119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50839" w:rsidRPr="00F372CB" w14:paraId="24DD419D" w14:textId="77777777" w:rsidTr="00C16C87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0AE419" w14:textId="77777777" w:rsidR="00A50839" w:rsidRPr="00F372CB" w:rsidRDefault="00A50839" w:rsidP="00F16841">
            <w:pPr>
              <w:rPr>
                <w:rFonts w:cs="Arial"/>
                <w:sz w:val="12"/>
                <w:szCs w:val="12"/>
              </w:rPr>
            </w:pPr>
          </w:p>
        </w:tc>
      </w:tr>
      <w:tr w:rsidR="00A50839" w:rsidRPr="00F372CB" w14:paraId="2632395F" w14:textId="77777777" w:rsidTr="00C16C87">
        <w:trPr>
          <w:trHeight w:val="297"/>
        </w:trPr>
        <w:tc>
          <w:tcPr>
            <w:tcW w:w="10137" w:type="dxa"/>
            <w:shd w:val="clear" w:color="auto" w:fill="auto"/>
            <w:tcMar>
              <w:top w:w="57" w:type="dxa"/>
              <w:bottom w:w="57" w:type="dxa"/>
            </w:tcMar>
          </w:tcPr>
          <w:p w14:paraId="572AF628" w14:textId="77777777" w:rsidR="00A50839" w:rsidRPr="00F372CB" w:rsidRDefault="00FE1198" w:rsidP="00F372C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8"/>
                <w:szCs w:val="28"/>
              </w:rPr>
              <w:t>4</w:t>
            </w:r>
            <w:r w:rsidR="00C16C87">
              <w:rPr>
                <w:rFonts w:cs="Arial"/>
                <w:b/>
                <w:sz w:val="28"/>
                <w:szCs w:val="28"/>
              </w:rPr>
              <w:t xml:space="preserve">. </w:t>
            </w:r>
            <w:r w:rsidR="005F274B" w:rsidRPr="00F372CB">
              <w:rPr>
                <w:rFonts w:cs="Arial"/>
                <w:b/>
                <w:sz w:val="28"/>
                <w:szCs w:val="28"/>
              </w:rPr>
              <w:t xml:space="preserve"> </w:t>
            </w:r>
            <w:r w:rsidR="001316CB" w:rsidRPr="003021C6">
              <w:rPr>
                <w:rFonts w:cs="Arial"/>
              </w:rPr>
              <w:t>All staff are expected to maintain high standards of customer care</w:t>
            </w:r>
            <w:r w:rsidR="00F372CB" w:rsidRPr="003021C6">
              <w:rPr>
                <w:rFonts w:cs="Arial"/>
              </w:rPr>
              <w:t>,</w:t>
            </w:r>
            <w:r w:rsidR="001316CB" w:rsidRPr="003021C6">
              <w:rPr>
                <w:rFonts w:cs="Arial"/>
              </w:rPr>
              <w:t xml:space="preserve"> to uphold the Equality and Diversity Policy and health and safety standards and to participate in training activities necessary to their post.</w:t>
            </w:r>
          </w:p>
        </w:tc>
      </w:tr>
      <w:tr w:rsidR="00A50839" w:rsidRPr="00F372CB" w14:paraId="0C46EC18" w14:textId="77777777" w:rsidTr="00C16C87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CFA702" w14:textId="77777777" w:rsidR="00A50839" w:rsidRPr="00F372CB" w:rsidRDefault="00A50839" w:rsidP="00F16841">
            <w:pPr>
              <w:rPr>
                <w:rFonts w:cs="Arial"/>
                <w:sz w:val="12"/>
                <w:szCs w:val="12"/>
              </w:rPr>
            </w:pPr>
          </w:p>
        </w:tc>
      </w:tr>
      <w:tr w:rsidR="00A50839" w:rsidRPr="00F372CB" w14:paraId="6B98ED1A" w14:textId="77777777" w:rsidTr="00C16C87">
        <w:trPr>
          <w:trHeight w:val="297"/>
        </w:trPr>
        <w:tc>
          <w:tcPr>
            <w:tcW w:w="10137" w:type="dxa"/>
            <w:shd w:val="clear" w:color="auto" w:fill="auto"/>
            <w:tcMar>
              <w:top w:w="57" w:type="dxa"/>
              <w:bottom w:w="57" w:type="dxa"/>
            </w:tcMar>
          </w:tcPr>
          <w:p w14:paraId="17DC0BA5" w14:textId="77777777" w:rsidR="00342E4C" w:rsidRPr="00884E14" w:rsidRDefault="00FE1198" w:rsidP="00342E4C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8"/>
                <w:szCs w:val="28"/>
              </w:rPr>
              <w:t>5</w:t>
            </w:r>
            <w:r w:rsidR="00C16C87">
              <w:rPr>
                <w:rFonts w:cs="Arial"/>
                <w:b/>
                <w:sz w:val="28"/>
                <w:szCs w:val="28"/>
              </w:rPr>
              <w:t xml:space="preserve">. </w:t>
            </w:r>
            <w:r w:rsidR="001316CB" w:rsidRPr="00F372CB">
              <w:rPr>
                <w:rFonts w:cs="Arial"/>
                <w:b/>
                <w:sz w:val="28"/>
                <w:szCs w:val="28"/>
              </w:rPr>
              <w:t xml:space="preserve"> </w:t>
            </w:r>
            <w:r w:rsidR="003021C6" w:rsidRPr="00884E14">
              <w:rPr>
                <w:rFonts w:cs="Arial"/>
              </w:rPr>
              <w:t>All staff are expected to adhere to G</w:t>
            </w:r>
            <w:r w:rsidR="0090181A">
              <w:rPr>
                <w:rFonts w:cs="Arial"/>
              </w:rPr>
              <w:t xml:space="preserve">uy’s and St Thomas’s Foundation Trust (GSTT) </w:t>
            </w:r>
            <w:r w:rsidR="003021C6" w:rsidRPr="00884E14">
              <w:rPr>
                <w:rFonts w:cs="Arial"/>
              </w:rPr>
              <w:t>No Smoking Policy whilst on the hospital site.</w:t>
            </w:r>
          </w:p>
          <w:p w14:paraId="6FB771E2" w14:textId="77777777" w:rsidR="00A50839" w:rsidRPr="00F372CB" w:rsidRDefault="00A50839" w:rsidP="00342E4C">
            <w:pPr>
              <w:rPr>
                <w:rFonts w:cs="Arial"/>
                <w:b/>
              </w:rPr>
            </w:pPr>
          </w:p>
        </w:tc>
      </w:tr>
    </w:tbl>
    <w:p w14:paraId="45D15323" w14:textId="6E57F2F6" w:rsidR="004135A7" w:rsidRDefault="004135A7" w:rsidP="00752392">
      <w:pPr>
        <w:rPr>
          <w:rFonts w:cs="Arial"/>
          <w:b/>
          <w:spacing w:val="-20"/>
          <w:sz w:val="44"/>
          <w:szCs w:val="44"/>
        </w:rPr>
      </w:pPr>
    </w:p>
    <w:p w14:paraId="379CF330" w14:textId="77777777" w:rsidR="00625741" w:rsidRDefault="004048E8" w:rsidP="00752392">
      <w:pPr>
        <w:rPr>
          <w:rFonts w:cs="Arial"/>
          <w:b/>
          <w:spacing w:val="-20"/>
          <w:sz w:val="44"/>
          <w:szCs w:val="44"/>
        </w:rPr>
      </w:pPr>
      <w:r>
        <w:rPr>
          <w:rFonts w:cs="Arial"/>
          <w:b/>
          <w:spacing w:val="-20"/>
          <w:sz w:val="44"/>
          <w:szCs w:val="44"/>
        </w:rPr>
        <w:t>Person S</w:t>
      </w:r>
      <w:r w:rsidR="00AE0EF1" w:rsidRPr="00F372CB">
        <w:rPr>
          <w:rFonts w:cs="Arial"/>
          <w:b/>
          <w:spacing w:val="-20"/>
          <w:sz w:val="44"/>
          <w:szCs w:val="44"/>
        </w:rPr>
        <w:t>pecification</w:t>
      </w:r>
    </w:p>
    <w:p w14:paraId="6625BBF1" w14:textId="77777777" w:rsidR="00AE0EF1" w:rsidRPr="00F372CB" w:rsidRDefault="00AE0EF1" w:rsidP="00752392">
      <w:pPr>
        <w:rPr>
          <w:rFonts w:cs="Arial"/>
          <w:b/>
          <w:spacing w:val="-20"/>
          <w:sz w:val="12"/>
          <w:szCs w:val="12"/>
        </w:rPr>
      </w:pPr>
    </w:p>
    <w:p w14:paraId="50A7F227" w14:textId="77777777" w:rsidR="00AE0EF1" w:rsidRPr="00F372CB" w:rsidRDefault="00AE0EF1" w:rsidP="00AE0EF1">
      <w:pPr>
        <w:ind w:left="-113"/>
        <w:rPr>
          <w:rFonts w:cs="Arial"/>
          <w:b/>
          <w:spacing w:val="-20"/>
          <w:sz w:val="12"/>
          <w:szCs w:val="1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2281"/>
        <w:gridCol w:w="8209"/>
      </w:tblGrid>
      <w:tr w:rsidR="00FD044C" w:rsidRPr="00F372CB" w14:paraId="5F718FA6" w14:textId="77777777" w:rsidTr="00FD044C">
        <w:trPr>
          <w:trHeight w:val="276"/>
        </w:trPr>
        <w:tc>
          <w:tcPr>
            <w:tcW w:w="2281" w:type="dxa"/>
            <w:vMerge w:val="restart"/>
            <w:shd w:val="clear" w:color="auto" w:fill="808080"/>
            <w:tcMar>
              <w:bottom w:w="57" w:type="dxa"/>
            </w:tcMar>
          </w:tcPr>
          <w:p w14:paraId="4A07B34A" w14:textId="77777777" w:rsidR="00FD044C" w:rsidRPr="00F372CB" w:rsidRDefault="00FD044C" w:rsidP="00AE0EF1">
            <w:pPr>
              <w:rPr>
                <w:rFonts w:cs="Arial"/>
                <w:b/>
                <w:color w:val="FFFFFF"/>
              </w:rPr>
            </w:pPr>
            <w:r w:rsidRPr="00F372CB">
              <w:rPr>
                <w:rFonts w:cs="Arial"/>
                <w:b/>
                <w:color w:val="FFFFFF"/>
              </w:rPr>
              <w:t xml:space="preserve">Areas of </w:t>
            </w:r>
          </w:p>
          <w:p w14:paraId="2475EDE9" w14:textId="77777777" w:rsidR="00FD044C" w:rsidRPr="00F372CB" w:rsidRDefault="00FD044C" w:rsidP="00AE0EF1">
            <w:pPr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R</w:t>
            </w:r>
            <w:r w:rsidRPr="00F372CB">
              <w:rPr>
                <w:rFonts w:cs="Arial"/>
                <w:b/>
                <w:color w:val="FFFFFF"/>
              </w:rPr>
              <w:t>esponsibility</w:t>
            </w:r>
          </w:p>
        </w:tc>
        <w:tc>
          <w:tcPr>
            <w:tcW w:w="8209" w:type="dxa"/>
            <w:vMerge w:val="restart"/>
            <w:shd w:val="clear" w:color="auto" w:fill="808080"/>
            <w:tcMar>
              <w:top w:w="57" w:type="dxa"/>
              <w:bottom w:w="57" w:type="dxa"/>
            </w:tcMar>
          </w:tcPr>
          <w:p w14:paraId="5B34B6D2" w14:textId="77777777" w:rsidR="00FD044C" w:rsidRPr="00F372CB" w:rsidRDefault="00FD044C" w:rsidP="00AE0EF1">
            <w:pPr>
              <w:rPr>
                <w:rFonts w:cs="Arial"/>
                <w:b/>
                <w:color w:val="FFFFFF"/>
              </w:rPr>
            </w:pPr>
            <w:r w:rsidRPr="00F372CB">
              <w:rPr>
                <w:rFonts w:cs="Arial"/>
                <w:b/>
                <w:color w:val="FFFFFF"/>
              </w:rPr>
              <w:t>Requirements</w:t>
            </w:r>
          </w:p>
        </w:tc>
      </w:tr>
      <w:tr w:rsidR="00FD044C" w:rsidRPr="00F372CB" w14:paraId="15B24F67" w14:textId="77777777" w:rsidTr="00FD044C">
        <w:trPr>
          <w:trHeight w:val="276"/>
        </w:trPr>
        <w:tc>
          <w:tcPr>
            <w:tcW w:w="2281" w:type="dxa"/>
            <w:vMerge/>
            <w:shd w:val="clear" w:color="auto" w:fill="000000"/>
            <w:tcMar>
              <w:top w:w="57" w:type="dxa"/>
              <w:bottom w:w="57" w:type="dxa"/>
            </w:tcMar>
          </w:tcPr>
          <w:p w14:paraId="22A0C666" w14:textId="77777777" w:rsidR="00FD044C" w:rsidRPr="00F372CB" w:rsidRDefault="00FD044C" w:rsidP="00AE0EF1">
            <w:pPr>
              <w:rPr>
                <w:rFonts w:cs="Arial"/>
              </w:rPr>
            </w:pPr>
          </w:p>
        </w:tc>
        <w:tc>
          <w:tcPr>
            <w:tcW w:w="8209" w:type="dxa"/>
            <w:vMerge/>
            <w:shd w:val="clear" w:color="auto" w:fill="000000"/>
            <w:tcMar>
              <w:top w:w="57" w:type="dxa"/>
              <w:bottom w:w="57" w:type="dxa"/>
            </w:tcMar>
          </w:tcPr>
          <w:p w14:paraId="0CE7EA89" w14:textId="77777777" w:rsidR="00FD044C" w:rsidRPr="00F372CB" w:rsidRDefault="00FD044C" w:rsidP="00AE0EF1">
            <w:pPr>
              <w:rPr>
                <w:rFonts w:cs="Arial"/>
              </w:rPr>
            </w:pPr>
          </w:p>
        </w:tc>
      </w:tr>
      <w:tr w:rsidR="00FD044C" w:rsidRPr="00F372CB" w14:paraId="3FDDD298" w14:textId="77777777" w:rsidTr="00FD044C">
        <w:trPr>
          <w:trHeight w:val="210"/>
        </w:trPr>
        <w:tc>
          <w:tcPr>
            <w:tcW w:w="2281" w:type="dxa"/>
            <w:shd w:val="clear" w:color="auto" w:fill="auto"/>
            <w:tcMar>
              <w:top w:w="57" w:type="dxa"/>
              <w:bottom w:w="57" w:type="dxa"/>
            </w:tcMar>
          </w:tcPr>
          <w:p w14:paraId="749CCC73" w14:textId="77777777" w:rsidR="00FD044C" w:rsidRPr="00793810" w:rsidRDefault="00FD044C" w:rsidP="00AE0EF1">
            <w:pPr>
              <w:rPr>
                <w:rFonts w:cs="Arial"/>
                <w:b/>
              </w:rPr>
            </w:pPr>
            <w:r w:rsidRPr="00793810">
              <w:rPr>
                <w:rFonts w:cs="Arial"/>
                <w:b/>
              </w:rPr>
              <w:t>Qualifications &amp; Knowledge</w:t>
            </w:r>
          </w:p>
        </w:tc>
        <w:tc>
          <w:tcPr>
            <w:tcW w:w="8209" w:type="dxa"/>
            <w:shd w:val="clear" w:color="auto" w:fill="auto"/>
            <w:tcMar>
              <w:top w:w="57" w:type="dxa"/>
              <w:bottom w:w="57" w:type="dxa"/>
            </w:tcMar>
          </w:tcPr>
          <w:p w14:paraId="3E5C5429" w14:textId="77777777" w:rsidR="00FD044C" w:rsidRDefault="00FD044C" w:rsidP="00793810">
            <w:pPr>
              <w:rPr>
                <w:rFonts w:cs="Arial"/>
                <w:i/>
              </w:rPr>
            </w:pPr>
            <w:r w:rsidRPr="00793810">
              <w:rPr>
                <w:rFonts w:cs="Arial"/>
                <w:i/>
              </w:rPr>
              <w:t xml:space="preserve">Essential: </w:t>
            </w:r>
          </w:p>
          <w:p w14:paraId="5264114F" w14:textId="45F0222A" w:rsidR="00FD044C" w:rsidRDefault="00FD044C" w:rsidP="000E3062">
            <w:pPr>
              <w:numPr>
                <w:ilvl w:val="0"/>
                <w:numId w:val="20"/>
              </w:numPr>
              <w:rPr>
                <w:rFonts w:cs="Arial"/>
              </w:rPr>
            </w:pPr>
            <w:r>
              <w:rPr>
                <w:rFonts w:cs="Arial"/>
              </w:rPr>
              <w:t>Proven skills in museums and heritage environments via the delivery of formal and informal learning experiences</w:t>
            </w:r>
          </w:p>
          <w:p w14:paraId="63F8F789" w14:textId="6148E578" w:rsidR="00FD044C" w:rsidRDefault="00FD044C" w:rsidP="000E3062">
            <w:pPr>
              <w:numPr>
                <w:ilvl w:val="0"/>
                <w:numId w:val="20"/>
              </w:numPr>
              <w:rPr>
                <w:rFonts w:cs="Arial"/>
              </w:rPr>
            </w:pPr>
            <w:r>
              <w:rPr>
                <w:rFonts w:cs="Arial"/>
              </w:rPr>
              <w:t>Clear DBS check</w:t>
            </w:r>
          </w:p>
          <w:p w14:paraId="613D3BED" w14:textId="77777777" w:rsidR="00FD044C" w:rsidRDefault="00FD044C" w:rsidP="00793810">
            <w:pPr>
              <w:rPr>
                <w:rFonts w:cs="Arial"/>
                <w:i/>
              </w:rPr>
            </w:pPr>
          </w:p>
          <w:p w14:paraId="0530E84A" w14:textId="77777777" w:rsidR="00FD044C" w:rsidRPr="00CB4956" w:rsidRDefault="00FD044C" w:rsidP="00CB4956">
            <w:pPr>
              <w:rPr>
                <w:rFonts w:cs="Arial"/>
                <w:i/>
              </w:rPr>
            </w:pPr>
            <w:r w:rsidRPr="00793810">
              <w:rPr>
                <w:rFonts w:cs="Arial"/>
                <w:i/>
              </w:rPr>
              <w:lastRenderedPageBreak/>
              <w:t>Desirable:</w:t>
            </w:r>
          </w:p>
          <w:p w14:paraId="404C15A8" w14:textId="71EDAED3" w:rsidR="00FD044C" w:rsidRDefault="00FD044C" w:rsidP="00B023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Teaching or museum/education qualifications or relevant short courses </w:t>
            </w:r>
          </w:p>
          <w:p w14:paraId="0A5AB303" w14:textId="756BB4C9" w:rsidR="00FD044C" w:rsidRPr="00B02396" w:rsidRDefault="00FD044C" w:rsidP="00B023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Experience of cross curricular working including History and STEM</w:t>
            </w:r>
          </w:p>
          <w:p w14:paraId="41E79F67" w14:textId="77777777" w:rsidR="00FD044C" w:rsidRDefault="00FD044C" w:rsidP="00CB495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Fi</w:t>
            </w:r>
            <w:r w:rsidRPr="00793810">
              <w:rPr>
                <w:rFonts w:ascii="Arial" w:hAnsi="Arial" w:cs="Arial"/>
                <w:sz w:val="24"/>
                <w:szCs w:val="24"/>
                <w:lang w:val="en-GB"/>
              </w:rPr>
              <w:t>rst aid certificate</w:t>
            </w:r>
          </w:p>
          <w:p w14:paraId="08F34053" w14:textId="6B614E83" w:rsidR="00FD044C" w:rsidRPr="00014E4D" w:rsidRDefault="00FD044C" w:rsidP="00014E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Interest or knowledge in Florence Nightingale as a historical person</w:t>
            </w:r>
          </w:p>
        </w:tc>
      </w:tr>
      <w:tr w:rsidR="00FD044C" w:rsidRPr="00437D4C" w14:paraId="4366A264" w14:textId="77777777" w:rsidTr="00FD044C">
        <w:trPr>
          <w:trHeight w:val="3278"/>
        </w:trPr>
        <w:tc>
          <w:tcPr>
            <w:tcW w:w="2281" w:type="dxa"/>
            <w:shd w:val="clear" w:color="auto" w:fill="auto"/>
            <w:tcMar>
              <w:top w:w="57" w:type="dxa"/>
              <w:bottom w:w="57" w:type="dxa"/>
            </w:tcMar>
          </w:tcPr>
          <w:p w14:paraId="3BE4F1CD" w14:textId="77777777" w:rsidR="00FD044C" w:rsidRPr="00F372CB" w:rsidRDefault="00FD044C" w:rsidP="00AE0E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Skills</w:t>
            </w:r>
          </w:p>
          <w:p w14:paraId="591D247B" w14:textId="77777777" w:rsidR="00FD044C" w:rsidRPr="00F372CB" w:rsidRDefault="00FD044C" w:rsidP="00AE0EF1">
            <w:pPr>
              <w:rPr>
                <w:rFonts w:cs="Arial"/>
                <w:b/>
              </w:rPr>
            </w:pPr>
          </w:p>
        </w:tc>
        <w:tc>
          <w:tcPr>
            <w:tcW w:w="8209" w:type="dxa"/>
            <w:shd w:val="clear" w:color="auto" w:fill="auto"/>
            <w:tcMar>
              <w:top w:w="57" w:type="dxa"/>
              <w:bottom w:w="57" w:type="dxa"/>
            </w:tcMar>
          </w:tcPr>
          <w:p w14:paraId="4E0D68CF" w14:textId="77777777" w:rsidR="00FD044C" w:rsidRDefault="00FD044C" w:rsidP="00793810">
            <w:pPr>
              <w:rPr>
                <w:rFonts w:cs="Arial"/>
                <w:i/>
              </w:rPr>
            </w:pPr>
            <w:r w:rsidRPr="00437D4C">
              <w:rPr>
                <w:rFonts w:cs="Arial"/>
                <w:i/>
              </w:rPr>
              <w:t>Essential:</w:t>
            </w:r>
          </w:p>
          <w:p w14:paraId="0C6178F6" w14:textId="2DD9F623" w:rsidR="00FD044C" w:rsidRPr="00625741" w:rsidRDefault="00FD044C" w:rsidP="00625741">
            <w:pPr>
              <w:numPr>
                <w:ilvl w:val="0"/>
                <w:numId w:val="21"/>
              </w:numPr>
              <w:rPr>
                <w:rFonts w:cs="Arial"/>
                <w:i/>
              </w:rPr>
            </w:pPr>
            <w:r>
              <w:rPr>
                <w:rFonts w:cs="Arial"/>
                <w:iCs/>
              </w:rPr>
              <w:t>Strategic and commercial thinking, developing new products to meet customer needs and market trends</w:t>
            </w:r>
          </w:p>
          <w:p w14:paraId="737ABD24" w14:textId="18298860" w:rsidR="00FD044C" w:rsidRPr="00BD53B6" w:rsidRDefault="00FD044C" w:rsidP="000E3062">
            <w:pPr>
              <w:numPr>
                <w:ilvl w:val="0"/>
                <w:numId w:val="21"/>
              </w:numPr>
              <w:rPr>
                <w:rFonts w:cs="Arial"/>
                <w:i/>
              </w:rPr>
            </w:pPr>
            <w:r>
              <w:rPr>
                <w:rFonts w:cs="Arial"/>
              </w:rPr>
              <w:t>Strong communication skills</w:t>
            </w:r>
          </w:p>
          <w:p w14:paraId="288A4B9C" w14:textId="77777777" w:rsidR="00FD044C" w:rsidRPr="000E3062" w:rsidRDefault="00FD044C" w:rsidP="000E3062">
            <w:pPr>
              <w:numPr>
                <w:ilvl w:val="0"/>
                <w:numId w:val="21"/>
              </w:numPr>
              <w:rPr>
                <w:rFonts w:cs="Arial"/>
                <w:i/>
              </w:rPr>
            </w:pPr>
            <w:r>
              <w:rPr>
                <w:rFonts w:cs="Arial"/>
              </w:rPr>
              <w:t>Exceptional customer services skills, recognising the importance of individual customers and their individual needs</w:t>
            </w:r>
          </w:p>
          <w:p w14:paraId="3641BD28" w14:textId="545B790B" w:rsidR="00FD044C" w:rsidRPr="006E63F0" w:rsidRDefault="00FD044C" w:rsidP="000E3062">
            <w:pPr>
              <w:numPr>
                <w:ilvl w:val="0"/>
                <w:numId w:val="21"/>
              </w:numPr>
              <w:rPr>
                <w:rFonts w:cs="Arial"/>
                <w:i/>
              </w:rPr>
            </w:pPr>
            <w:r>
              <w:rPr>
                <w:rFonts w:cs="Arial"/>
              </w:rPr>
              <w:t>A strong team player, but willing to take individual ownership and responsibility for challenges that arise</w:t>
            </w:r>
          </w:p>
          <w:p w14:paraId="543F865E" w14:textId="0CB56AF5" w:rsidR="00FD044C" w:rsidRPr="000E3062" w:rsidRDefault="00FD044C" w:rsidP="000E3062">
            <w:pPr>
              <w:numPr>
                <w:ilvl w:val="0"/>
                <w:numId w:val="21"/>
              </w:numPr>
              <w:rPr>
                <w:rFonts w:cs="Arial"/>
                <w:i/>
              </w:rPr>
            </w:pPr>
            <w:r>
              <w:rPr>
                <w:rFonts w:cs="Arial"/>
              </w:rPr>
              <w:t>Evaluation techniques, with the ability to learn from these personally as well as implementing changes to programmes</w:t>
            </w:r>
          </w:p>
          <w:p w14:paraId="13027E73" w14:textId="77777777" w:rsidR="00FD044C" w:rsidRDefault="00FD044C" w:rsidP="00C1593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1B9D03A" w14:textId="77777777" w:rsidR="00FD044C" w:rsidRPr="00A55151" w:rsidRDefault="00FD044C" w:rsidP="0090391D">
            <w:pPr>
              <w:pStyle w:val="ListParagraph"/>
              <w:ind w:left="0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5E508C">
              <w:rPr>
                <w:rFonts w:ascii="Arial" w:hAnsi="Arial" w:cs="Arial"/>
                <w:i/>
                <w:sz w:val="24"/>
                <w:szCs w:val="24"/>
                <w:lang w:val="en-GB"/>
              </w:rPr>
              <w:t>Desirable:</w:t>
            </w:r>
          </w:p>
          <w:p w14:paraId="307621BB" w14:textId="77777777" w:rsidR="00FD044C" w:rsidRDefault="00FD044C" w:rsidP="00BD53B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The ability to support wider areas of the Museum operation including retail, admissions and administration</w:t>
            </w:r>
          </w:p>
          <w:p w14:paraId="3EF8C28C" w14:textId="77777777" w:rsidR="00FD044C" w:rsidRDefault="00FD044C" w:rsidP="00BD53B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The ability to film and edit short videos</w:t>
            </w:r>
          </w:p>
          <w:p w14:paraId="684C56DD" w14:textId="77777777" w:rsidR="00FD044C" w:rsidRDefault="00FD044C" w:rsidP="00BD53B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Foreign Languages </w:t>
            </w:r>
          </w:p>
          <w:p w14:paraId="53AD4C9A" w14:textId="77777777" w:rsidR="00FD044C" w:rsidRDefault="00FD044C" w:rsidP="00BD53B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British Sign Language (BSL) </w:t>
            </w:r>
          </w:p>
          <w:p w14:paraId="3A609480" w14:textId="4AAF549D" w:rsidR="00FD044C" w:rsidRPr="005E508C" w:rsidRDefault="00FD044C" w:rsidP="008F2B20">
            <w:pPr>
              <w:ind w:left="360"/>
              <w:rPr>
                <w:rFonts w:cs="Arial"/>
                <w:i/>
              </w:rPr>
            </w:pPr>
          </w:p>
        </w:tc>
      </w:tr>
      <w:tr w:rsidR="00FD044C" w:rsidRPr="00437D4C" w14:paraId="5D285D05" w14:textId="77777777" w:rsidTr="00FD044C">
        <w:trPr>
          <w:trHeight w:val="2983"/>
        </w:trPr>
        <w:tc>
          <w:tcPr>
            <w:tcW w:w="2281" w:type="dxa"/>
            <w:shd w:val="clear" w:color="auto" w:fill="auto"/>
            <w:tcMar>
              <w:top w:w="57" w:type="dxa"/>
              <w:bottom w:w="57" w:type="dxa"/>
            </w:tcMar>
          </w:tcPr>
          <w:p w14:paraId="5370A53A" w14:textId="77777777" w:rsidR="00FD044C" w:rsidRPr="00F372CB" w:rsidRDefault="00FD044C" w:rsidP="00AE0EF1">
            <w:pPr>
              <w:rPr>
                <w:rFonts w:cs="Arial"/>
                <w:b/>
              </w:rPr>
            </w:pPr>
            <w:r w:rsidRPr="00F372CB">
              <w:rPr>
                <w:rFonts w:cs="Arial"/>
                <w:b/>
              </w:rPr>
              <w:t>Experience</w:t>
            </w:r>
          </w:p>
          <w:p w14:paraId="237F862D" w14:textId="77777777" w:rsidR="00FD044C" w:rsidRPr="00F372CB" w:rsidRDefault="00FD044C" w:rsidP="00AE0EF1">
            <w:pPr>
              <w:rPr>
                <w:rFonts w:cs="Arial"/>
                <w:b/>
              </w:rPr>
            </w:pPr>
          </w:p>
          <w:p w14:paraId="6E4B3999" w14:textId="77777777" w:rsidR="00FD044C" w:rsidRPr="00F372CB" w:rsidRDefault="00FD044C" w:rsidP="00AE0EF1">
            <w:pPr>
              <w:rPr>
                <w:rFonts w:cs="Arial"/>
                <w:b/>
              </w:rPr>
            </w:pPr>
          </w:p>
        </w:tc>
        <w:tc>
          <w:tcPr>
            <w:tcW w:w="8209" w:type="dxa"/>
            <w:shd w:val="clear" w:color="auto" w:fill="auto"/>
            <w:tcMar>
              <w:top w:w="57" w:type="dxa"/>
              <w:bottom w:w="57" w:type="dxa"/>
            </w:tcMar>
          </w:tcPr>
          <w:p w14:paraId="56ED86D6" w14:textId="77777777" w:rsidR="00FD044C" w:rsidRPr="00A55151" w:rsidRDefault="00FD044C" w:rsidP="002B0811">
            <w:pPr>
              <w:rPr>
                <w:rFonts w:cs="Arial"/>
                <w:i/>
              </w:rPr>
            </w:pPr>
            <w:r w:rsidRPr="00437D4C">
              <w:rPr>
                <w:rFonts w:cs="Arial"/>
                <w:i/>
              </w:rPr>
              <w:t>Essential:</w:t>
            </w:r>
          </w:p>
          <w:p w14:paraId="3BFC3837" w14:textId="77777777" w:rsidR="00FD044C" w:rsidRDefault="00FD044C" w:rsidP="002B0811">
            <w:pPr>
              <w:numPr>
                <w:ilvl w:val="0"/>
                <w:numId w:val="23"/>
              </w:numPr>
              <w:rPr>
                <w:rFonts w:cs="Arial"/>
              </w:rPr>
            </w:pPr>
            <w:r w:rsidRPr="00BD53B6">
              <w:rPr>
                <w:rFonts w:cs="Arial"/>
              </w:rPr>
              <w:t>Experience of working with school groups, particularly at KS1</w:t>
            </w:r>
            <w:r>
              <w:rPr>
                <w:rFonts w:cs="Arial"/>
              </w:rPr>
              <w:t xml:space="preserve"> level</w:t>
            </w:r>
          </w:p>
          <w:p w14:paraId="560569D3" w14:textId="34B5A518" w:rsidR="00FD044C" w:rsidRDefault="00FD044C" w:rsidP="00583F40">
            <w:pPr>
              <w:numPr>
                <w:ilvl w:val="0"/>
                <w:numId w:val="23"/>
              </w:numPr>
              <w:rPr>
                <w:rFonts w:cs="Arial"/>
              </w:rPr>
            </w:pPr>
            <w:r w:rsidRPr="00BD53B6">
              <w:rPr>
                <w:rFonts w:cs="Arial"/>
              </w:rPr>
              <w:t>Experience of working with</w:t>
            </w:r>
            <w:r>
              <w:rPr>
                <w:rFonts w:cs="Arial"/>
              </w:rPr>
              <w:t xml:space="preserve"> diverse audiences </w:t>
            </w:r>
          </w:p>
          <w:p w14:paraId="75D100A6" w14:textId="05A4E3CA" w:rsidR="00FD044C" w:rsidRDefault="00FD044C" w:rsidP="00583F40">
            <w:pPr>
              <w:numPr>
                <w:ilvl w:val="0"/>
                <w:numId w:val="2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Experience co-ordinating volunteers </w:t>
            </w:r>
          </w:p>
          <w:p w14:paraId="245B9251" w14:textId="0C0E0DEB" w:rsidR="00FD044C" w:rsidRDefault="00FD044C" w:rsidP="00B02396">
            <w:pPr>
              <w:numPr>
                <w:ilvl w:val="0"/>
                <w:numId w:val="23"/>
              </w:numPr>
              <w:rPr>
                <w:rFonts w:cs="Arial"/>
              </w:rPr>
            </w:pPr>
            <w:r>
              <w:rPr>
                <w:rFonts w:cs="Arial"/>
              </w:rPr>
              <w:t>Experience of working within a visitor attraction or museum, creating unique and positive memories for visitors as part of visitor experience</w:t>
            </w:r>
          </w:p>
          <w:p w14:paraId="3CC39F64" w14:textId="77777777" w:rsidR="00FD044C" w:rsidRDefault="00FD044C" w:rsidP="00B02396">
            <w:pPr>
              <w:numPr>
                <w:ilvl w:val="0"/>
                <w:numId w:val="23"/>
              </w:numPr>
              <w:rPr>
                <w:rFonts w:cs="Arial"/>
              </w:rPr>
            </w:pPr>
            <w:r>
              <w:rPr>
                <w:rFonts w:cs="Arial"/>
              </w:rPr>
              <w:t>Experience of developing sessions to support the national curriculum</w:t>
            </w:r>
          </w:p>
          <w:p w14:paraId="28B9A74F" w14:textId="4BA5156E" w:rsidR="00FD044C" w:rsidRDefault="00FD044C" w:rsidP="00F66A1F">
            <w:pPr>
              <w:numPr>
                <w:ilvl w:val="0"/>
                <w:numId w:val="23"/>
              </w:numPr>
              <w:rPr>
                <w:rFonts w:cs="Arial"/>
              </w:rPr>
            </w:pPr>
            <w:r>
              <w:rPr>
                <w:rFonts w:cs="Arial"/>
              </w:rPr>
              <w:t>Experience of administration tasks</w:t>
            </w:r>
          </w:p>
          <w:p w14:paraId="1733EC8A" w14:textId="77777777" w:rsidR="00FD044C" w:rsidRPr="00F66A1F" w:rsidRDefault="00FD044C" w:rsidP="00F66A1F">
            <w:pPr>
              <w:ind w:left="720"/>
              <w:rPr>
                <w:rFonts w:cs="Arial"/>
              </w:rPr>
            </w:pPr>
          </w:p>
          <w:p w14:paraId="6084C9A7" w14:textId="6B9EE364" w:rsidR="00FD044C" w:rsidRPr="00092AA7" w:rsidRDefault="00FD044C" w:rsidP="00092AA7">
            <w:pPr>
              <w:rPr>
                <w:rFonts w:cs="Arial"/>
                <w:i/>
              </w:rPr>
            </w:pPr>
            <w:r w:rsidRPr="00437D4C">
              <w:rPr>
                <w:rFonts w:cs="Arial"/>
                <w:i/>
              </w:rPr>
              <w:t>Desirable:</w:t>
            </w:r>
          </w:p>
          <w:p w14:paraId="76D38765" w14:textId="21C3684B" w:rsidR="00FD044C" w:rsidRPr="00583F40" w:rsidRDefault="00FD044C" w:rsidP="00583F40">
            <w:pPr>
              <w:numPr>
                <w:ilvl w:val="0"/>
                <w:numId w:val="23"/>
              </w:numPr>
              <w:rPr>
                <w:rFonts w:cs="Arial"/>
              </w:rPr>
            </w:pPr>
            <w:r>
              <w:rPr>
                <w:rFonts w:cs="Arial"/>
              </w:rPr>
              <w:t>Experience of working as a tour guide or similar</w:t>
            </w:r>
          </w:p>
          <w:p w14:paraId="2200B82F" w14:textId="54031BEF" w:rsidR="00FD044C" w:rsidRPr="006E63F0" w:rsidRDefault="00FD044C" w:rsidP="008F2B20">
            <w:pPr>
              <w:ind w:left="360"/>
              <w:rPr>
                <w:rFonts w:cs="Arial"/>
              </w:rPr>
            </w:pPr>
          </w:p>
        </w:tc>
      </w:tr>
      <w:tr w:rsidR="00FD044C" w:rsidRPr="00437D4C" w14:paraId="63E8FD04" w14:textId="77777777" w:rsidTr="00FD044C">
        <w:trPr>
          <w:trHeight w:val="2783"/>
        </w:trPr>
        <w:tc>
          <w:tcPr>
            <w:tcW w:w="2281" w:type="dxa"/>
            <w:shd w:val="clear" w:color="auto" w:fill="auto"/>
            <w:tcMar>
              <w:top w:w="57" w:type="dxa"/>
              <w:bottom w:w="57" w:type="dxa"/>
            </w:tcMar>
          </w:tcPr>
          <w:p w14:paraId="70857576" w14:textId="77777777" w:rsidR="00FD044C" w:rsidRPr="00F372CB" w:rsidRDefault="00FD044C" w:rsidP="00AE0E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Personal Attributes</w:t>
            </w:r>
          </w:p>
        </w:tc>
        <w:tc>
          <w:tcPr>
            <w:tcW w:w="8209" w:type="dxa"/>
            <w:shd w:val="clear" w:color="auto" w:fill="auto"/>
            <w:tcMar>
              <w:top w:w="57" w:type="dxa"/>
              <w:bottom w:w="57" w:type="dxa"/>
            </w:tcMar>
          </w:tcPr>
          <w:p w14:paraId="4AF8183E" w14:textId="77777777" w:rsidR="00FD044C" w:rsidRPr="00437D4C" w:rsidRDefault="00FD044C" w:rsidP="00793810">
            <w:pPr>
              <w:rPr>
                <w:rFonts w:cs="Arial"/>
                <w:i/>
              </w:rPr>
            </w:pPr>
            <w:r w:rsidRPr="00437D4C">
              <w:rPr>
                <w:rFonts w:cs="Arial"/>
                <w:i/>
              </w:rPr>
              <w:t>Essential:</w:t>
            </w:r>
          </w:p>
          <w:p w14:paraId="7EE5055C" w14:textId="77777777" w:rsidR="00FD044C" w:rsidRDefault="00FD044C" w:rsidP="00016AC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15931">
              <w:rPr>
                <w:rFonts w:ascii="Arial" w:hAnsi="Arial" w:cs="Arial"/>
                <w:sz w:val="24"/>
                <w:szCs w:val="24"/>
              </w:rPr>
              <w:t xml:space="preserve">The ability to take control, lead and be visible in challenging situations, including emergencies, remaining calm and seeing the task </w:t>
            </w:r>
            <w:proofErr w:type="gramStart"/>
            <w:r w:rsidRPr="00C15931">
              <w:rPr>
                <w:rFonts w:ascii="Arial" w:hAnsi="Arial" w:cs="Arial"/>
                <w:sz w:val="24"/>
                <w:szCs w:val="24"/>
              </w:rPr>
              <w:t>through</w:t>
            </w:r>
            <w:proofErr w:type="gramEnd"/>
            <w:r w:rsidRPr="00C15931">
              <w:rPr>
                <w:rFonts w:ascii="Arial" w:hAnsi="Arial" w:cs="Arial"/>
                <w:sz w:val="24"/>
                <w:szCs w:val="24"/>
              </w:rPr>
              <w:t xml:space="preserve"> if possible, but escalating problems with accuracy and detail as required. To demonstrate sound decision making and the ability to ‘think on the move’ and be adaptable according to the situation.</w:t>
            </w:r>
          </w:p>
          <w:p w14:paraId="330B9442" w14:textId="023D8FC8" w:rsidR="00FD044C" w:rsidRDefault="00FD044C" w:rsidP="00016AC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desire to work in a heritage learning environment</w:t>
            </w:r>
            <w:r w:rsidRPr="00C1593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with a credible career path</w:t>
            </w:r>
          </w:p>
          <w:p w14:paraId="0EC18CDA" w14:textId="7A6A2006" w:rsidR="00FD044C" w:rsidRPr="00C15931" w:rsidRDefault="00FD044C" w:rsidP="00016AC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Flexibility, with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adility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to multi-task and switch between duties</w:t>
            </w:r>
          </w:p>
          <w:p w14:paraId="2AEDF6AB" w14:textId="77777777" w:rsidR="00FD044C" w:rsidRPr="00014E4D" w:rsidRDefault="00FD044C" w:rsidP="00014E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437D4C">
              <w:rPr>
                <w:rFonts w:ascii="Arial" w:hAnsi="Arial" w:cs="Arial"/>
                <w:sz w:val="24"/>
                <w:szCs w:val="24"/>
                <w:lang w:val="en-GB"/>
              </w:rPr>
              <w:t>An understanding of being an ambassador for the Florence Nightingale Museum, prote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cting its reputation and spirit. </w:t>
            </w:r>
          </w:p>
          <w:p w14:paraId="6F35095C" w14:textId="1B7DF302" w:rsidR="00FD044C" w:rsidRPr="00014E4D" w:rsidRDefault="00FD044C" w:rsidP="00014E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An enjoyment of meeting new people and working with a range of stakeholders. </w:t>
            </w:r>
          </w:p>
        </w:tc>
      </w:tr>
    </w:tbl>
    <w:p w14:paraId="2CCDA6C1" w14:textId="77777777" w:rsidR="00AE0EF1" w:rsidRPr="00F372CB" w:rsidRDefault="00AE0EF1" w:rsidP="00A23597">
      <w:pPr>
        <w:rPr>
          <w:rFonts w:cs="Arial"/>
          <w:sz w:val="2"/>
          <w:szCs w:val="2"/>
        </w:rPr>
      </w:pPr>
    </w:p>
    <w:sectPr w:rsidR="00AE0EF1" w:rsidRPr="00F372CB" w:rsidSect="00F16841">
      <w:pgSz w:w="11906" w:h="16838" w:code="9"/>
      <w:pgMar w:top="680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45F34" w14:textId="77777777" w:rsidR="004402FE" w:rsidRDefault="004402FE">
      <w:r>
        <w:separator/>
      </w:r>
    </w:p>
  </w:endnote>
  <w:endnote w:type="continuationSeparator" w:id="0">
    <w:p w14:paraId="5A94919B" w14:textId="77777777" w:rsidR="004402FE" w:rsidRDefault="0044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27015" w14:textId="77777777" w:rsidR="004402FE" w:rsidRDefault="004402FE">
      <w:r>
        <w:separator/>
      </w:r>
    </w:p>
  </w:footnote>
  <w:footnote w:type="continuationSeparator" w:id="0">
    <w:p w14:paraId="108266B8" w14:textId="77777777" w:rsidR="004402FE" w:rsidRDefault="00440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466B"/>
    <w:multiLevelType w:val="hybridMultilevel"/>
    <w:tmpl w:val="62B89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3A68"/>
    <w:multiLevelType w:val="hybridMultilevel"/>
    <w:tmpl w:val="ADC2845A"/>
    <w:lvl w:ilvl="0" w:tplc="08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46B1D94"/>
    <w:multiLevelType w:val="hybridMultilevel"/>
    <w:tmpl w:val="BFAE0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E6157"/>
    <w:multiLevelType w:val="hybridMultilevel"/>
    <w:tmpl w:val="FFCA8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C3CB7"/>
    <w:multiLevelType w:val="hybridMultilevel"/>
    <w:tmpl w:val="F488A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F6583"/>
    <w:multiLevelType w:val="hybridMultilevel"/>
    <w:tmpl w:val="9AD68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7046C"/>
    <w:multiLevelType w:val="hybridMultilevel"/>
    <w:tmpl w:val="70CCC84E"/>
    <w:lvl w:ilvl="0" w:tplc="0B063A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33564C4"/>
    <w:multiLevelType w:val="hybridMultilevel"/>
    <w:tmpl w:val="009E1BE2"/>
    <w:lvl w:ilvl="0" w:tplc="0407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2A083709"/>
    <w:multiLevelType w:val="hybridMultilevel"/>
    <w:tmpl w:val="319C9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90D56"/>
    <w:multiLevelType w:val="hybridMultilevel"/>
    <w:tmpl w:val="B2A29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F0F0C"/>
    <w:multiLevelType w:val="hybridMultilevel"/>
    <w:tmpl w:val="3D7AD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E079D"/>
    <w:multiLevelType w:val="hybridMultilevel"/>
    <w:tmpl w:val="87A8D558"/>
    <w:lvl w:ilvl="0" w:tplc="0407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12" w15:restartNumberingAfterBreak="0">
    <w:nsid w:val="399F3EBB"/>
    <w:multiLevelType w:val="hybridMultilevel"/>
    <w:tmpl w:val="88AEF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70054"/>
    <w:multiLevelType w:val="hybridMultilevel"/>
    <w:tmpl w:val="873C76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372B74"/>
    <w:multiLevelType w:val="hybridMultilevel"/>
    <w:tmpl w:val="9B768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03A40"/>
    <w:multiLevelType w:val="hybridMultilevel"/>
    <w:tmpl w:val="8192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244F8"/>
    <w:multiLevelType w:val="hybridMultilevel"/>
    <w:tmpl w:val="440A9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D0551"/>
    <w:multiLevelType w:val="hybridMultilevel"/>
    <w:tmpl w:val="664E4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AA68AE"/>
    <w:multiLevelType w:val="hybridMultilevel"/>
    <w:tmpl w:val="2B98C7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13213"/>
    <w:multiLevelType w:val="hybridMultilevel"/>
    <w:tmpl w:val="D2CEA300"/>
    <w:lvl w:ilvl="0" w:tplc="08090009">
      <w:start w:val="1"/>
      <w:numFmt w:val="bullet"/>
      <w:lvlText w:val=""/>
      <w:lvlJc w:val="left"/>
      <w:pPr>
        <w:ind w:left="7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0" w15:restartNumberingAfterBreak="0">
    <w:nsid w:val="6A3C50F0"/>
    <w:multiLevelType w:val="hybridMultilevel"/>
    <w:tmpl w:val="8DAEE5C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F0752"/>
    <w:multiLevelType w:val="hybridMultilevel"/>
    <w:tmpl w:val="FCFC1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56708"/>
    <w:multiLevelType w:val="hybridMultilevel"/>
    <w:tmpl w:val="57DE3642"/>
    <w:lvl w:ilvl="0" w:tplc="08090009">
      <w:start w:val="1"/>
      <w:numFmt w:val="bullet"/>
      <w:lvlText w:val=""/>
      <w:lvlJc w:val="left"/>
      <w:pPr>
        <w:ind w:left="7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3" w15:restartNumberingAfterBreak="0">
    <w:nsid w:val="777A51BB"/>
    <w:multiLevelType w:val="hybridMultilevel"/>
    <w:tmpl w:val="822C3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F6509"/>
    <w:multiLevelType w:val="hybridMultilevel"/>
    <w:tmpl w:val="C520D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16AA0"/>
    <w:multiLevelType w:val="hybridMultilevel"/>
    <w:tmpl w:val="3350E2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392357">
    <w:abstractNumId w:val="6"/>
  </w:num>
  <w:num w:numId="2" w16cid:durableId="625812410">
    <w:abstractNumId w:val="25"/>
  </w:num>
  <w:num w:numId="3" w16cid:durableId="1643654059">
    <w:abstractNumId w:val="22"/>
  </w:num>
  <w:num w:numId="4" w16cid:durableId="1549996356">
    <w:abstractNumId w:val="18"/>
  </w:num>
  <w:num w:numId="5" w16cid:durableId="2068722646">
    <w:abstractNumId w:val="10"/>
  </w:num>
  <w:num w:numId="6" w16cid:durableId="1582176609">
    <w:abstractNumId w:val="20"/>
  </w:num>
  <w:num w:numId="7" w16cid:durableId="2048406897">
    <w:abstractNumId w:val="12"/>
  </w:num>
  <w:num w:numId="8" w16cid:durableId="567619468">
    <w:abstractNumId w:val="15"/>
  </w:num>
  <w:num w:numId="9" w16cid:durableId="1772237296">
    <w:abstractNumId w:val="24"/>
  </w:num>
  <w:num w:numId="10" w16cid:durableId="696586726">
    <w:abstractNumId w:val="16"/>
  </w:num>
  <w:num w:numId="11" w16cid:durableId="1619870671">
    <w:abstractNumId w:val="14"/>
  </w:num>
  <w:num w:numId="12" w16cid:durableId="1204248408">
    <w:abstractNumId w:val="19"/>
  </w:num>
  <w:num w:numId="13" w16cid:durableId="2112388933">
    <w:abstractNumId w:val="11"/>
  </w:num>
  <w:num w:numId="14" w16cid:durableId="1268272051">
    <w:abstractNumId w:val="1"/>
  </w:num>
  <w:num w:numId="15" w16cid:durableId="303124803">
    <w:abstractNumId w:val="7"/>
  </w:num>
  <w:num w:numId="16" w16cid:durableId="1851140574">
    <w:abstractNumId w:val="4"/>
  </w:num>
  <w:num w:numId="17" w16cid:durableId="861672245">
    <w:abstractNumId w:val="9"/>
  </w:num>
  <w:num w:numId="18" w16cid:durableId="325786962">
    <w:abstractNumId w:val="13"/>
  </w:num>
  <w:num w:numId="19" w16cid:durableId="164319873">
    <w:abstractNumId w:val="3"/>
  </w:num>
  <w:num w:numId="20" w16cid:durableId="576134948">
    <w:abstractNumId w:val="21"/>
  </w:num>
  <w:num w:numId="21" w16cid:durableId="1098066404">
    <w:abstractNumId w:val="8"/>
  </w:num>
  <w:num w:numId="22" w16cid:durableId="1182814456">
    <w:abstractNumId w:val="5"/>
  </w:num>
  <w:num w:numId="23" w16cid:durableId="107938999">
    <w:abstractNumId w:val="23"/>
  </w:num>
  <w:num w:numId="24" w16cid:durableId="13850952">
    <w:abstractNumId w:val="0"/>
  </w:num>
  <w:num w:numId="25" w16cid:durableId="784542382">
    <w:abstractNumId w:val="17"/>
  </w:num>
  <w:num w:numId="26" w16cid:durableId="1675452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8B"/>
    <w:rsid w:val="00003665"/>
    <w:rsid w:val="000066E7"/>
    <w:rsid w:val="00013F2F"/>
    <w:rsid w:val="00014E4D"/>
    <w:rsid w:val="00016AC2"/>
    <w:rsid w:val="00035CA3"/>
    <w:rsid w:val="00036051"/>
    <w:rsid w:val="00047C2D"/>
    <w:rsid w:val="00062F47"/>
    <w:rsid w:val="00063649"/>
    <w:rsid w:val="00070F95"/>
    <w:rsid w:val="00074E23"/>
    <w:rsid w:val="0008273E"/>
    <w:rsid w:val="000911F5"/>
    <w:rsid w:val="00092AA7"/>
    <w:rsid w:val="00092D17"/>
    <w:rsid w:val="00093048"/>
    <w:rsid w:val="00096271"/>
    <w:rsid w:val="000C2962"/>
    <w:rsid w:val="000E3062"/>
    <w:rsid w:val="00121425"/>
    <w:rsid w:val="001316CB"/>
    <w:rsid w:val="001371B5"/>
    <w:rsid w:val="0015104A"/>
    <w:rsid w:val="00166699"/>
    <w:rsid w:val="001757F4"/>
    <w:rsid w:val="00176191"/>
    <w:rsid w:val="00185839"/>
    <w:rsid w:val="00190CF4"/>
    <w:rsid w:val="001B3475"/>
    <w:rsid w:val="001B3898"/>
    <w:rsid w:val="001B5912"/>
    <w:rsid w:val="001B780D"/>
    <w:rsid w:val="001C18B9"/>
    <w:rsid w:val="001D4418"/>
    <w:rsid w:val="001E3B3C"/>
    <w:rsid w:val="002136C9"/>
    <w:rsid w:val="00225A00"/>
    <w:rsid w:val="00244AF4"/>
    <w:rsid w:val="00246443"/>
    <w:rsid w:val="0026530D"/>
    <w:rsid w:val="00271DBF"/>
    <w:rsid w:val="0027598F"/>
    <w:rsid w:val="00292EF8"/>
    <w:rsid w:val="002B0811"/>
    <w:rsid w:val="002C0D9A"/>
    <w:rsid w:val="002C681F"/>
    <w:rsid w:val="002D7868"/>
    <w:rsid w:val="002F013E"/>
    <w:rsid w:val="0030207B"/>
    <w:rsid w:val="003021C6"/>
    <w:rsid w:val="003078A8"/>
    <w:rsid w:val="0031053E"/>
    <w:rsid w:val="00314B48"/>
    <w:rsid w:val="00320A26"/>
    <w:rsid w:val="003250F4"/>
    <w:rsid w:val="00325AFA"/>
    <w:rsid w:val="00342E4C"/>
    <w:rsid w:val="00344C33"/>
    <w:rsid w:val="00345860"/>
    <w:rsid w:val="003571D5"/>
    <w:rsid w:val="00357814"/>
    <w:rsid w:val="0036177F"/>
    <w:rsid w:val="00366E5A"/>
    <w:rsid w:val="0036723D"/>
    <w:rsid w:val="00377B63"/>
    <w:rsid w:val="003814A4"/>
    <w:rsid w:val="00383E25"/>
    <w:rsid w:val="003B60A3"/>
    <w:rsid w:val="003C0DFF"/>
    <w:rsid w:val="003D3DF8"/>
    <w:rsid w:val="003D50BA"/>
    <w:rsid w:val="003E12AC"/>
    <w:rsid w:val="003E45B8"/>
    <w:rsid w:val="004038F6"/>
    <w:rsid w:val="004048E8"/>
    <w:rsid w:val="004135A7"/>
    <w:rsid w:val="00427E82"/>
    <w:rsid w:val="00437D4C"/>
    <w:rsid w:val="004402FE"/>
    <w:rsid w:val="00444CA2"/>
    <w:rsid w:val="00460337"/>
    <w:rsid w:val="00461FD4"/>
    <w:rsid w:val="004769B2"/>
    <w:rsid w:val="00482741"/>
    <w:rsid w:val="00493E11"/>
    <w:rsid w:val="004A0E18"/>
    <w:rsid w:val="004A12FD"/>
    <w:rsid w:val="004B1F8F"/>
    <w:rsid w:val="004C224A"/>
    <w:rsid w:val="004D02D7"/>
    <w:rsid w:val="004D1F87"/>
    <w:rsid w:val="004F4F0E"/>
    <w:rsid w:val="004F5274"/>
    <w:rsid w:val="0051296A"/>
    <w:rsid w:val="005265CA"/>
    <w:rsid w:val="00527612"/>
    <w:rsid w:val="00527FFE"/>
    <w:rsid w:val="005309EE"/>
    <w:rsid w:val="00547D0B"/>
    <w:rsid w:val="005542FE"/>
    <w:rsid w:val="00554C9A"/>
    <w:rsid w:val="00554F08"/>
    <w:rsid w:val="00561939"/>
    <w:rsid w:val="00582A28"/>
    <w:rsid w:val="00583F40"/>
    <w:rsid w:val="005857BD"/>
    <w:rsid w:val="005B1DFC"/>
    <w:rsid w:val="005B3D61"/>
    <w:rsid w:val="005C01BE"/>
    <w:rsid w:val="005C1706"/>
    <w:rsid w:val="005C2457"/>
    <w:rsid w:val="005C24F0"/>
    <w:rsid w:val="005D2A7A"/>
    <w:rsid w:val="005E508C"/>
    <w:rsid w:val="005E62D0"/>
    <w:rsid w:val="005E6E9F"/>
    <w:rsid w:val="005F274B"/>
    <w:rsid w:val="005F4452"/>
    <w:rsid w:val="005F7F42"/>
    <w:rsid w:val="00603854"/>
    <w:rsid w:val="00607216"/>
    <w:rsid w:val="00614D12"/>
    <w:rsid w:val="00624857"/>
    <w:rsid w:val="00625741"/>
    <w:rsid w:val="00630053"/>
    <w:rsid w:val="0063115D"/>
    <w:rsid w:val="00631430"/>
    <w:rsid w:val="00637298"/>
    <w:rsid w:val="0064102B"/>
    <w:rsid w:val="00645DE8"/>
    <w:rsid w:val="0065316C"/>
    <w:rsid w:val="006747A1"/>
    <w:rsid w:val="0067565B"/>
    <w:rsid w:val="00683435"/>
    <w:rsid w:val="006872CB"/>
    <w:rsid w:val="00695857"/>
    <w:rsid w:val="006A3D7F"/>
    <w:rsid w:val="006A4E36"/>
    <w:rsid w:val="006C62E9"/>
    <w:rsid w:val="006D16A2"/>
    <w:rsid w:val="006D7C4C"/>
    <w:rsid w:val="006E0E55"/>
    <w:rsid w:val="006E63F0"/>
    <w:rsid w:val="006F2994"/>
    <w:rsid w:val="0071336D"/>
    <w:rsid w:val="00727CFD"/>
    <w:rsid w:val="0075173A"/>
    <w:rsid w:val="00751AEE"/>
    <w:rsid w:val="00752392"/>
    <w:rsid w:val="00754EB9"/>
    <w:rsid w:val="0076481A"/>
    <w:rsid w:val="007739C9"/>
    <w:rsid w:val="00782FE5"/>
    <w:rsid w:val="00793810"/>
    <w:rsid w:val="007B158C"/>
    <w:rsid w:val="007B3BD7"/>
    <w:rsid w:val="007B5617"/>
    <w:rsid w:val="007B7564"/>
    <w:rsid w:val="007C016D"/>
    <w:rsid w:val="007C473F"/>
    <w:rsid w:val="007D0C56"/>
    <w:rsid w:val="007E3B7B"/>
    <w:rsid w:val="007E4373"/>
    <w:rsid w:val="007F6510"/>
    <w:rsid w:val="00802489"/>
    <w:rsid w:val="0081383C"/>
    <w:rsid w:val="00822E55"/>
    <w:rsid w:val="00825A55"/>
    <w:rsid w:val="00853659"/>
    <w:rsid w:val="00856048"/>
    <w:rsid w:val="00876D8B"/>
    <w:rsid w:val="00884E14"/>
    <w:rsid w:val="00891837"/>
    <w:rsid w:val="00895519"/>
    <w:rsid w:val="008A0FAC"/>
    <w:rsid w:val="008A5734"/>
    <w:rsid w:val="008B7C88"/>
    <w:rsid w:val="008E6708"/>
    <w:rsid w:val="008F2B20"/>
    <w:rsid w:val="008F47A0"/>
    <w:rsid w:val="008F5FD9"/>
    <w:rsid w:val="0090181A"/>
    <w:rsid w:val="0090391D"/>
    <w:rsid w:val="00907F1C"/>
    <w:rsid w:val="00914C8D"/>
    <w:rsid w:val="00915A2D"/>
    <w:rsid w:val="00937F21"/>
    <w:rsid w:val="00941827"/>
    <w:rsid w:val="009550D5"/>
    <w:rsid w:val="009566D2"/>
    <w:rsid w:val="00964426"/>
    <w:rsid w:val="00970C69"/>
    <w:rsid w:val="009816B2"/>
    <w:rsid w:val="009A5826"/>
    <w:rsid w:val="009B3417"/>
    <w:rsid w:val="009B64E7"/>
    <w:rsid w:val="009D5F6A"/>
    <w:rsid w:val="009E0BED"/>
    <w:rsid w:val="009F0E18"/>
    <w:rsid w:val="00A0243F"/>
    <w:rsid w:val="00A05FDE"/>
    <w:rsid w:val="00A13B80"/>
    <w:rsid w:val="00A14EFC"/>
    <w:rsid w:val="00A1551C"/>
    <w:rsid w:val="00A23597"/>
    <w:rsid w:val="00A37B2D"/>
    <w:rsid w:val="00A41FB3"/>
    <w:rsid w:val="00A50839"/>
    <w:rsid w:val="00A523D7"/>
    <w:rsid w:val="00A55151"/>
    <w:rsid w:val="00A5776F"/>
    <w:rsid w:val="00A6633C"/>
    <w:rsid w:val="00A91697"/>
    <w:rsid w:val="00AA360F"/>
    <w:rsid w:val="00AB282B"/>
    <w:rsid w:val="00AC35CC"/>
    <w:rsid w:val="00AD5280"/>
    <w:rsid w:val="00AE0EF1"/>
    <w:rsid w:val="00AE2D9E"/>
    <w:rsid w:val="00AE34B4"/>
    <w:rsid w:val="00AE7C4E"/>
    <w:rsid w:val="00AF3433"/>
    <w:rsid w:val="00AF42BD"/>
    <w:rsid w:val="00B02396"/>
    <w:rsid w:val="00B3365E"/>
    <w:rsid w:val="00B428B1"/>
    <w:rsid w:val="00B54172"/>
    <w:rsid w:val="00B624DE"/>
    <w:rsid w:val="00B76528"/>
    <w:rsid w:val="00B84879"/>
    <w:rsid w:val="00B863E8"/>
    <w:rsid w:val="00B87A80"/>
    <w:rsid w:val="00B94CAB"/>
    <w:rsid w:val="00BD159E"/>
    <w:rsid w:val="00BD53B6"/>
    <w:rsid w:val="00BF4EFC"/>
    <w:rsid w:val="00BF797A"/>
    <w:rsid w:val="00C0322A"/>
    <w:rsid w:val="00C04B09"/>
    <w:rsid w:val="00C10677"/>
    <w:rsid w:val="00C15610"/>
    <w:rsid w:val="00C15931"/>
    <w:rsid w:val="00C16C87"/>
    <w:rsid w:val="00C22D10"/>
    <w:rsid w:val="00C25ED8"/>
    <w:rsid w:val="00C25F58"/>
    <w:rsid w:val="00C3095B"/>
    <w:rsid w:val="00C336F2"/>
    <w:rsid w:val="00C4327C"/>
    <w:rsid w:val="00C46D41"/>
    <w:rsid w:val="00C52BBF"/>
    <w:rsid w:val="00C60F34"/>
    <w:rsid w:val="00C70FF5"/>
    <w:rsid w:val="00C81F4A"/>
    <w:rsid w:val="00C84DF0"/>
    <w:rsid w:val="00C93604"/>
    <w:rsid w:val="00C93887"/>
    <w:rsid w:val="00C94A71"/>
    <w:rsid w:val="00CA4522"/>
    <w:rsid w:val="00CB09B3"/>
    <w:rsid w:val="00CB0CC6"/>
    <w:rsid w:val="00CB128A"/>
    <w:rsid w:val="00CB4956"/>
    <w:rsid w:val="00CC230F"/>
    <w:rsid w:val="00CC66A2"/>
    <w:rsid w:val="00CD3A36"/>
    <w:rsid w:val="00CF22EE"/>
    <w:rsid w:val="00CF76C8"/>
    <w:rsid w:val="00D02676"/>
    <w:rsid w:val="00D054F6"/>
    <w:rsid w:val="00D06DDD"/>
    <w:rsid w:val="00D07A43"/>
    <w:rsid w:val="00D17A4E"/>
    <w:rsid w:val="00D21D4E"/>
    <w:rsid w:val="00D26DD6"/>
    <w:rsid w:val="00D31A9F"/>
    <w:rsid w:val="00D40AA1"/>
    <w:rsid w:val="00D61664"/>
    <w:rsid w:val="00D72022"/>
    <w:rsid w:val="00D817AB"/>
    <w:rsid w:val="00D93C9E"/>
    <w:rsid w:val="00DB04E1"/>
    <w:rsid w:val="00DB74B2"/>
    <w:rsid w:val="00DC43BF"/>
    <w:rsid w:val="00DD17F2"/>
    <w:rsid w:val="00DD5572"/>
    <w:rsid w:val="00DE500C"/>
    <w:rsid w:val="00DE67A4"/>
    <w:rsid w:val="00DF5DE7"/>
    <w:rsid w:val="00E063AA"/>
    <w:rsid w:val="00E06A07"/>
    <w:rsid w:val="00E07256"/>
    <w:rsid w:val="00E2692A"/>
    <w:rsid w:val="00E41C74"/>
    <w:rsid w:val="00E455F4"/>
    <w:rsid w:val="00E55D44"/>
    <w:rsid w:val="00E6197E"/>
    <w:rsid w:val="00E62814"/>
    <w:rsid w:val="00E638CC"/>
    <w:rsid w:val="00E6702E"/>
    <w:rsid w:val="00E72D1E"/>
    <w:rsid w:val="00E839D5"/>
    <w:rsid w:val="00EA6EB8"/>
    <w:rsid w:val="00EB2ACE"/>
    <w:rsid w:val="00EB35D3"/>
    <w:rsid w:val="00EB69F8"/>
    <w:rsid w:val="00EB7F11"/>
    <w:rsid w:val="00EC2021"/>
    <w:rsid w:val="00EC3139"/>
    <w:rsid w:val="00ED7C78"/>
    <w:rsid w:val="00EE69C7"/>
    <w:rsid w:val="00EF1067"/>
    <w:rsid w:val="00F00C90"/>
    <w:rsid w:val="00F07157"/>
    <w:rsid w:val="00F16841"/>
    <w:rsid w:val="00F2104D"/>
    <w:rsid w:val="00F26A56"/>
    <w:rsid w:val="00F372CB"/>
    <w:rsid w:val="00F4506C"/>
    <w:rsid w:val="00F51BF4"/>
    <w:rsid w:val="00F630B2"/>
    <w:rsid w:val="00F64151"/>
    <w:rsid w:val="00F663B2"/>
    <w:rsid w:val="00F66A1F"/>
    <w:rsid w:val="00F75AB2"/>
    <w:rsid w:val="00F75F0F"/>
    <w:rsid w:val="00F86ACF"/>
    <w:rsid w:val="00F930F3"/>
    <w:rsid w:val="00FA2AD4"/>
    <w:rsid w:val="00FB4C30"/>
    <w:rsid w:val="00FB71DA"/>
    <w:rsid w:val="00FD044C"/>
    <w:rsid w:val="00FE0338"/>
    <w:rsid w:val="00FE1198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dashstyle="1 1" weight="1.25pt"/>
    </o:shapedefaults>
    <o:shapelayout v:ext="edit">
      <o:idmap v:ext="edit" data="1"/>
    </o:shapelayout>
  </w:shapeDefaults>
  <w:decimalSymbol w:val="."/>
  <w:listSeparator w:val=","/>
  <w14:docId w14:val="67207FDE"/>
  <w15:chartTrackingRefBased/>
  <w15:docId w15:val="{7883E715-7F1B-46CA-BC32-4027C4AB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06C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6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C01B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C01B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68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372CB"/>
    <w:pPr>
      <w:overflowPunct w:val="0"/>
      <w:autoSpaceDE w:val="0"/>
      <w:autoSpaceDN w:val="0"/>
      <w:adjustRightInd w:val="0"/>
      <w:ind w:left="720"/>
      <w:textAlignment w:val="baseline"/>
    </w:pPr>
    <w:rPr>
      <w:rFonts w:ascii="CG TIMES (W1)" w:hAnsi="CG TIMES (W1)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908</Words>
  <Characters>5371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Job Description template</vt:lpstr>
      <vt:lpstr>Job Description template</vt:lpstr>
    </vt:vector>
  </TitlesOfParts>
  <Company>Nottingham City Council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xp user</dc:creator>
  <cp:keywords/>
  <cp:lastModifiedBy>Katie Edwards</cp:lastModifiedBy>
  <cp:revision>2</cp:revision>
  <cp:lastPrinted>2007-06-26T13:55:00Z</cp:lastPrinted>
  <dcterms:created xsi:type="dcterms:W3CDTF">2024-11-29T15:30:00Z</dcterms:created>
  <dcterms:modified xsi:type="dcterms:W3CDTF">2024-11-29T15:30:00Z</dcterms:modified>
</cp:coreProperties>
</file>